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2790"/>
        <w:gridCol w:w="3447"/>
        <w:gridCol w:w="3118"/>
        <w:gridCol w:w="3119"/>
      </w:tblGrid>
      <w:tr w:rsidR="00150D2E" w:rsidRPr="00A50CD2" w:rsidTr="007848BB">
        <w:tc>
          <w:tcPr>
            <w:tcW w:w="3021" w:type="dxa"/>
          </w:tcPr>
          <w:p w:rsidR="00150D2E" w:rsidRPr="00A50CD2" w:rsidRDefault="00150D2E">
            <w:pPr>
              <w:jc w:val="center"/>
              <w:rPr>
                <w:rFonts w:ascii="Comic Sans MS" w:hAnsi="Comic Sans MS"/>
                <w:b/>
                <w:sz w:val="26"/>
              </w:rPr>
            </w:pPr>
            <w:bookmarkStart w:id="0" w:name="_GoBack"/>
            <w:bookmarkEnd w:id="0"/>
            <w:r w:rsidRPr="00A50CD2">
              <w:rPr>
                <w:rFonts w:ascii="Comic Sans MS" w:hAnsi="Comic Sans MS"/>
                <w:b/>
                <w:sz w:val="26"/>
              </w:rPr>
              <w:t>Monday</w:t>
            </w:r>
          </w:p>
        </w:tc>
        <w:tc>
          <w:tcPr>
            <w:tcW w:w="2790" w:type="dxa"/>
          </w:tcPr>
          <w:p w:rsidR="00150D2E" w:rsidRPr="00A50CD2" w:rsidRDefault="00150D2E">
            <w:pPr>
              <w:jc w:val="center"/>
              <w:rPr>
                <w:rFonts w:ascii="Comic Sans MS" w:hAnsi="Comic Sans MS"/>
                <w:b/>
                <w:sz w:val="26"/>
              </w:rPr>
            </w:pPr>
            <w:r w:rsidRPr="00A50CD2">
              <w:rPr>
                <w:rFonts w:ascii="Comic Sans MS" w:hAnsi="Comic Sans MS"/>
                <w:b/>
                <w:sz w:val="26"/>
              </w:rPr>
              <w:t>Tuesday</w:t>
            </w:r>
          </w:p>
        </w:tc>
        <w:tc>
          <w:tcPr>
            <w:tcW w:w="3447" w:type="dxa"/>
          </w:tcPr>
          <w:p w:rsidR="00150D2E" w:rsidRPr="00A50CD2" w:rsidRDefault="00150D2E">
            <w:pPr>
              <w:jc w:val="center"/>
              <w:rPr>
                <w:rFonts w:ascii="Comic Sans MS" w:hAnsi="Comic Sans MS"/>
                <w:b/>
                <w:sz w:val="26"/>
              </w:rPr>
            </w:pPr>
            <w:r w:rsidRPr="00A50CD2">
              <w:rPr>
                <w:rFonts w:ascii="Comic Sans MS" w:hAnsi="Comic Sans MS"/>
                <w:b/>
                <w:sz w:val="26"/>
              </w:rPr>
              <w:t>Wednesday</w:t>
            </w:r>
          </w:p>
        </w:tc>
        <w:tc>
          <w:tcPr>
            <w:tcW w:w="3118" w:type="dxa"/>
          </w:tcPr>
          <w:p w:rsidR="00150D2E" w:rsidRPr="00A50CD2" w:rsidRDefault="00150D2E">
            <w:pPr>
              <w:jc w:val="center"/>
              <w:rPr>
                <w:rFonts w:ascii="Comic Sans MS" w:hAnsi="Comic Sans MS"/>
                <w:b/>
                <w:sz w:val="26"/>
              </w:rPr>
            </w:pPr>
            <w:r w:rsidRPr="00A50CD2">
              <w:rPr>
                <w:rFonts w:ascii="Comic Sans MS" w:hAnsi="Comic Sans MS"/>
                <w:b/>
                <w:sz w:val="26"/>
              </w:rPr>
              <w:t>Thursday</w:t>
            </w:r>
          </w:p>
        </w:tc>
        <w:tc>
          <w:tcPr>
            <w:tcW w:w="3119" w:type="dxa"/>
          </w:tcPr>
          <w:p w:rsidR="00150D2E" w:rsidRPr="00A50CD2" w:rsidRDefault="00150D2E">
            <w:pPr>
              <w:jc w:val="center"/>
              <w:rPr>
                <w:rFonts w:ascii="Comic Sans MS" w:hAnsi="Comic Sans MS"/>
                <w:b/>
                <w:sz w:val="26"/>
              </w:rPr>
            </w:pPr>
            <w:r w:rsidRPr="00A50CD2">
              <w:rPr>
                <w:rFonts w:ascii="Comic Sans MS" w:hAnsi="Comic Sans MS"/>
                <w:b/>
                <w:sz w:val="26"/>
              </w:rPr>
              <w:t>Friday</w:t>
            </w:r>
          </w:p>
        </w:tc>
      </w:tr>
      <w:tr w:rsidR="00150D2E" w:rsidRPr="00A50CD2" w:rsidTr="00150D2E">
        <w:trPr>
          <w:cantSplit/>
        </w:trPr>
        <w:tc>
          <w:tcPr>
            <w:tcW w:w="15495" w:type="dxa"/>
            <w:gridSpan w:val="5"/>
          </w:tcPr>
          <w:p w:rsidR="00150D2E" w:rsidRPr="00A50CD2" w:rsidRDefault="00150D2E" w:rsidP="00FB7EDE">
            <w:pPr>
              <w:jc w:val="center"/>
              <w:rPr>
                <w:rFonts w:ascii="Comic Sans MS" w:hAnsi="Comic Sans MS"/>
                <w:b/>
              </w:rPr>
            </w:pPr>
            <w:r>
              <w:rPr>
                <w:rFonts w:ascii="Comic Sans MS" w:hAnsi="Comic Sans MS"/>
                <w:b/>
              </w:rPr>
              <w:t>Lunch</w:t>
            </w:r>
          </w:p>
        </w:tc>
      </w:tr>
      <w:tr w:rsidR="00150D2E" w:rsidRPr="00A50CD2" w:rsidTr="007848BB">
        <w:trPr>
          <w:trHeight w:val="2116"/>
        </w:trPr>
        <w:tc>
          <w:tcPr>
            <w:tcW w:w="3021" w:type="dxa"/>
          </w:tcPr>
          <w:p w:rsidR="00150D2E" w:rsidRDefault="00FB5C58" w:rsidP="00FB5C58">
            <w:pPr>
              <w:ind w:left="360"/>
              <w:jc w:val="center"/>
              <w:rPr>
                <w:rFonts w:ascii="Comic Sans MS" w:hAnsi="Comic Sans MS"/>
                <w:sz w:val="18"/>
              </w:rPr>
            </w:pPr>
            <w:r>
              <w:rPr>
                <w:rFonts w:ascii="Comic Sans MS" w:hAnsi="Comic Sans MS"/>
                <w:sz w:val="18"/>
              </w:rPr>
              <w:t>Topic</w:t>
            </w:r>
          </w:p>
          <w:p w:rsidR="00041201" w:rsidRDefault="00AE2C77" w:rsidP="00FB5C58">
            <w:pPr>
              <w:ind w:left="360"/>
              <w:jc w:val="center"/>
              <w:rPr>
                <w:rFonts w:ascii="Comic Sans MS" w:hAnsi="Comic Sans MS"/>
                <w:sz w:val="18"/>
              </w:rPr>
            </w:pPr>
            <w:hyperlink r:id="rId7" w:history="1">
              <w:r w:rsidR="00041201" w:rsidRPr="00185F00">
                <w:rPr>
                  <w:rStyle w:val="Hyperlink"/>
                  <w:rFonts w:ascii="Comic Sans MS" w:hAnsi="Comic Sans MS"/>
                  <w:sz w:val="18"/>
                </w:rPr>
                <w:t>https://www.bbc.co.uk/bitesize/clips/z3x6n39</w:t>
              </w:r>
            </w:hyperlink>
            <w:r w:rsidR="00041201">
              <w:rPr>
                <w:rFonts w:ascii="Comic Sans MS" w:hAnsi="Comic Sans MS"/>
                <w:sz w:val="18"/>
              </w:rPr>
              <w:t xml:space="preserve"> </w:t>
            </w:r>
          </w:p>
          <w:p w:rsidR="00A330B9" w:rsidRDefault="00A330B9" w:rsidP="00FB5C58">
            <w:pPr>
              <w:ind w:left="360"/>
              <w:jc w:val="center"/>
              <w:rPr>
                <w:rFonts w:ascii="Comic Sans MS" w:hAnsi="Comic Sans MS"/>
                <w:sz w:val="18"/>
              </w:rPr>
            </w:pPr>
            <w:r>
              <w:rPr>
                <w:rFonts w:ascii="Comic Sans MS" w:hAnsi="Comic Sans MS"/>
                <w:sz w:val="18"/>
              </w:rPr>
              <w:t xml:space="preserve">Here is a quick clip about what Tudor children used to wear.  </w:t>
            </w:r>
          </w:p>
          <w:p w:rsidR="00A330B9" w:rsidRPr="00394648" w:rsidRDefault="00A330B9" w:rsidP="00A05163">
            <w:pPr>
              <w:ind w:left="360"/>
              <w:jc w:val="center"/>
              <w:rPr>
                <w:rFonts w:ascii="Comic Sans MS" w:hAnsi="Comic Sans MS"/>
                <w:sz w:val="18"/>
              </w:rPr>
            </w:pPr>
            <w:r>
              <w:rPr>
                <w:rFonts w:ascii="Comic Sans MS" w:hAnsi="Comic Sans MS"/>
                <w:sz w:val="18"/>
              </w:rPr>
              <w:t>Have a read of the document I have uploaded about Tudor clothes.</w:t>
            </w:r>
            <w:r w:rsidR="009B43BA">
              <w:rPr>
                <w:rFonts w:ascii="Comic Sans MS" w:hAnsi="Comic Sans MS"/>
                <w:sz w:val="18"/>
              </w:rPr>
              <w:t xml:space="preserve"> I would like you to write a list of similarities and differences between modern and Tudor clothes.  </w:t>
            </w:r>
            <w:r>
              <w:rPr>
                <w:rFonts w:ascii="Comic Sans MS" w:hAnsi="Comic Sans MS"/>
                <w:sz w:val="18"/>
              </w:rPr>
              <w:br/>
            </w:r>
          </w:p>
        </w:tc>
        <w:tc>
          <w:tcPr>
            <w:tcW w:w="2790" w:type="dxa"/>
          </w:tcPr>
          <w:p w:rsidR="00FF733E" w:rsidRDefault="00FB5C58" w:rsidP="00FB5C58">
            <w:pPr>
              <w:jc w:val="center"/>
              <w:rPr>
                <w:rFonts w:ascii="Comic Sans MS" w:hAnsi="Comic Sans MS"/>
                <w:sz w:val="18"/>
              </w:rPr>
            </w:pPr>
            <w:r>
              <w:rPr>
                <w:rFonts w:ascii="Comic Sans MS" w:hAnsi="Comic Sans MS"/>
                <w:sz w:val="18"/>
              </w:rPr>
              <w:t>Science</w:t>
            </w:r>
          </w:p>
          <w:p w:rsidR="008E5940" w:rsidRDefault="00AE2C77" w:rsidP="008E5940">
            <w:pPr>
              <w:rPr>
                <w:rFonts w:ascii="Comic Sans MS" w:hAnsi="Comic Sans MS"/>
                <w:sz w:val="18"/>
              </w:rPr>
            </w:pPr>
            <w:hyperlink r:id="rId8" w:history="1">
              <w:r w:rsidR="008E5940" w:rsidRPr="0052444A">
                <w:rPr>
                  <w:rStyle w:val="Hyperlink"/>
                  <w:rFonts w:ascii="Comic Sans MS" w:hAnsi="Comic Sans MS"/>
                  <w:sz w:val="18"/>
                </w:rPr>
                <w:t>https://classroom.thenational.academy/lessons/who-is-stephen-hawking-crr3jt</w:t>
              </w:r>
            </w:hyperlink>
          </w:p>
          <w:p w:rsidR="008E5940" w:rsidRPr="008E5940" w:rsidRDefault="008E5940" w:rsidP="008E5940">
            <w:pPr>
              <w:rPr>
                <w:rFonts w:ascii="Comic Sans MS" w:hAnsi="Comic Sans MS"/>
                <w:b/>
                <w:bCs/>
                <w:sz w:val="18"/>
              </w:rPr>
            </w:pPr>
            <w:r>
              <w:rPr>
                <w:rFonts w:ascii="Comic Sans MS" w:hAnsi="Comic Sans MS"/>
                <w:sz w:val="18"/>
              </w:rPr>
              <w:t xml:space="preserve"> </w:t>
            </w:r>
            <w:r w:rsidRPr="008E5940">
              <w:rPr>
                <w:rFonts w:ascii="Comic Sans MS" w:hAnsi="Comic Sans MS"/>
                <w:b/>
                <w:bCs/>
                <w:sz w:val="18"/>
              </w:rPr>
              <w:t>Who is Stephen Hawking?</w:t>
            </w:r>
          </w:p>
          <w:p w:rsidR="008E5940" w:rsidRPr="008E5940" w:rsidRDefault="008E5940" w:rsidP="008E5940">
            <w:pPr>
              <w:jc w:val="center"/>
              <w:rPr>
                <w:rFonts w:ascii="Comic Sans MS" w:hAnsi="Comic Sans MS"/>
                <w:sz w:val="18"/>
              </w:rPr>
            </w:pPr>
            <w:r w:rsidRPr="008E5940">
              <w:rPr>
                <w:rFonts w:ascii="Comic Sans MS" w:hAnsi="Comic Sans MS"/>
                <w:sz w:val="18"/>
              </w:rPr>
              <w:t xml:space="preserve">In this lesson, we will learn about why Stephen </w:t>
            </w:r>
            <w:r>
              <w:rPr>
                <w:rFonts w:ascii="Comic Sans MS" w:hAnsi="Comic Sans MS"/>
                <w:sz w:val="18"/>
              </w:rPr>
              <w:t>Hawking is one of the most well-</w:t>
            </w:r>
            <w:r w:rsidRPr="008E5940">
              <w:rPr>
                <w:rFonts w:ascii="Comic Sans MS" w:hAnsi="Comic Sans MS"/>
                <w:sz w:val="18"/>
              </w:rPr>
              <w:t>known scientists of the 21st Century. We will take on the role of a science presenter, write our own scripts and present a science topic of our choice.</w:t>
            </w:r>
          </w:p>
          <w:p w:rsidR="008E5940" w:rsidRPr="00394648" w:rsidRDefault="008E5940" w:rsidP="00FB5C58">
            <w:pPr>
              <w:jc w:val="center"/>
              <w:rPr>
                <w:rFonts w:ascii="Comic Sans MS" w:hAnsi="Comic Sans MS"/>
                <w:sz w:val="18"/>
              </w:rPr>
            </w:pPr>
          </w:p>
        </w:tc>
        <w:tc>
          <w:tcPr>
            <w:tcW w:w="3447" w:type="dxa"/>
          </w:tcPr>
          <w:p w:rsidR="00150D2E" w:rsidRDefault="00ED1BCA" w:rsidP="00FB5C58">
            <w:pPr>
              <w:jc w:val="center"/>
              <w:rPr>
                <w:rFonts w:ascii="Comic Sans MS" w:hAnsi="Comic Sans MS"/>
                <w:sz w:val="18"/>
              </w:rPr>
            </w:pPr>
            <w:r>
              <w:rPr>
                <w:rFonts w:ascii="Comic Sans MS" w:hAnsi="Comic Sans MS"/>
                <w:sz w:val="18"/>
              </w:rPr>
              <w:t>French</w:t>
            </w:r>
          </w:p>
          <w:p w:rsidR="002859B0" w:rsidRDefault="00AE2C77" w:rsidP="00FB5C58">
            <w:pPr>
              <w:jc w:val="center"/>
              <w:rPr>
                <w:rFonts w:ascii="Comic Sans MS" w:hAnsi="Comic Sans MS"/>
                <w:sz w:val="18"/>
              </w:rPr>
            </w:pPr>
            <w:hyperlink r:id="rId9" w:history="1">
              <w:r w:rsidR="002859B0" w:rsidRPr="004E7760">
                <w:rPr>
                  <w:rStyle w:val="Hyperlink"/>
                  <w:rFonts w:ascii="Comic Sans MS" w:hAnsi="Comic Sans MS"/>
                  <w:sz w:val="18"/>
                </w:rPr>
                <w:t>https://classroom.thenational.academy/lessons/saying-the-months-cmv66c</w:t>
              </w:r>
            </w:hyperlink>
            <w:r w:rsidR="002859B0">
              <w:rPr>
                <w:rFonts w:ascii="Comic Sans MS" w:hAnsi="Comic Sans MS"/>
                <w:sz w:val="18"/>
              </w:rPr>
              <w:t xml:space="preserve"> </w:t>
            </w:r>
          </w:p>
          <w:p w:rsidR="002859B0" w:rsidRPr="002859B0" w:rsidRDefault="002859B0" w:rsidP="002859B0">
            <w:pPr>
              <w:jc w:val="center"/>
              <w:rPr>
                <w:rFonts w:ascii="Comic Sans MS" w:hAnsi="Comic Sans MS"/>
                <w:b/>
                <w:bCs/>
                <w:sz w:val="18"/>
              </w:rPr>
            </w:pPr>
            <w:r w:rsidRPr="002859B0">
              <w:rPr>
                <w:rFonts w:ascii="Comic Sans MS" w:hAnsi="Comic Sans MS"/>
                <w:b/>
                <w:bCs/>
                <w:sz w:val="18"/>
              </w:rPr>
              <w:t>Saying the months</w:t>
            </w:r>
          </w:p>
          <w:p w:rsidR="002859B0" w:rsidRPr="002859B0" w:rsidRDefault="002859B0" w:rsidP="002859B0">
            <w:pPr>
              <w:jc w:val="center"/>
              <w:rPr>
                <w:rFonts w:ascii="Comic Sans MS" w:hAnsi="Comic Sans MS"/>
                <w:sz w:val="18"/>
              </w:rPr>
            </w:pPr>
            <w:r w:rsidRPr="002859B0">
              <w:rPr>
                <w:rFonts w:ascii="Comic Sans MS" w:hAnsi="Comic Sans MS"/>
                <w:sz w:val="18"/>
              </w:rPr>
              <w:t>In this lesson, we will recap our phonic sounds, the numbers to 12 and how to say our age. Then we will learn the months in French.</w:t>
            </w:r>
          </w:p>
          <w:p w:rsidR="002859B0" w:rsidRDefault="00AE2C77" w:rsidP="00FB5C58">
            <w:pPr>
              <w:jc w:val="center"/>
              <w:rPr>
                <w:rFonts w:ascii="Comic Sans MS" w:hAnsi="Comic Sans MS"/>
                <w:sz w:val="18"/>
              </w:rPr>
            </w:pPr>
            <w:hyperlink r:id="rId10" w:history="1">
              <w:r w:rsidR="002859B0" w:rsidRPr="004E7760">
                <w:rPr>
                  <w:rStyle w:val="Hyperlink"/>
                  <w:rFonts w:ascii="Comic Sans MS" w:hAnsi="Comic Sans MS"/>
                  <w:sz w:val="18"/>
                </w:rPr>
                <w:t>https://classroom.thenational.academy/lessons/saying-the-month-your-birthday-is-in-6nk36r</w:t>
              </w:r>
            </w:hyperlink>
            <w:r w:rsidR="002859B0">
              <w:rPr>
                <w:rFonts w:ascii="Comic Sans MS" w:hAnsi="Comic Sans MS"/>
                <w:sz w:val="18"/>
              </w:rPr>
              <w:t xml:space="preserve"> </w:t>
            </w:r>
          </w:p>
          <w:p w:rsidR="002859B0" w:rsidRPr="00394648" w:rsidRDefault="002859B0" w:rsidP="00FB5C58">
            <w:pPr>
              <w:jc w:val="center"/>
              <w:rPr>
                <w:rFonts w:ascii="Comic Sans MS" w:hAnsi="Comic Sans MS"/>
                <w:sz w:val="18"/>
              </w:rPr>
            </w:pPr>
            <w:r w:rsidRPr="002859B0">
              <w:rPr>
                <w:rFonts w:ascii="Comic Sans MS" w:hAnsi="Comic Sans MS"/>
                <w:sz w:val="18"/>
              </w:rPr>
              <w:t xml:space="preserve">In this lesson, we will learn how to say when your birthday is using the verb </w:t>
            </w:r>
            <w:proofErr w:type="spellStart"/>
            <w:r w:rsidRPr="002859B0">
              <w:rPr>
                <w:rFonts w:ascii="Comic Sans MS" w:hAnsi="Comic Sans MS"/>
                <w:sz w:val="18"/>
              </w:rPr>
              <w:t>être</w:t>
            </w:r>
            <w:proofErr w:type="spellEnd"/>
            <w:r w:rsidRPr="002859B0">
              <w:rPr>
                <w:rFonts w:ascii="Comic Sans MS" w:hAnsi="Comic Sans MS"/>
                <w:sz w:val="18"/>
              </w:rPr>
              <w:t>.</w:t>
            </w:r>
            <w:r>
              <w:rPr>
                <w:rFonts w:ascii="Comic Sans MS" w:hAnsi="Comic Sans MS"/>
                <w:sz w:val="18"/>
              </w:rPr>
              <w:t xml:space="preserve"> </w:t>
            </w:r>
          </w:p>
        </w:tc>
        <w:tc>
          <w:tcPr>
            <w:tcW w:w="3118" w:type="dxa"/>
          </w:tcPr>
          <w:p w:rsidR="00394648" w:rsidRPr="00651A89" w:rsidRDefault="00ED1BCA" w:rsidP="00FB5C58">
            <w:pPr>
              <w:jc w:val="center"/>
              <w:rPr>
                <w:rFonts w:ascii="Comic Sans MS" w:hAnsi="Comic Sans MS"/>
                <w:sz w:val="18"/>
              </w:rPr>
            </w:pPr>
            <w:r w:rsidRPr="00651A89">
              <w:rPr>
                <w:rFonts w:ascii="Comic Sans MS" w:hAnsi="Comic Sans MS"/>
                <w:sz w:val="18"/>
              </w:rPr>
              <w:t>PSHE</w:t>
            </w:r>
          </w:p>
          <w:p w:rsidR="006230A8" w:rsidRPr="0047798C" w:rsidRDefault="00AE2C77" w:rsidP="00FB5C58">
            <w:pPr>
              <w:jc w:val="center"/>
              <w:rPr>
                <w:rFonts w:ascii="Comic Sans MS" w:hAnsi="Comic Sans MS"/>
                <w:sz w:val="16"/>
              </w:rPr>
            </w:pPr>
            <w:hyperlink r:id="rId11" w:history="1">
              <w:r w:rsidR="006230A8" w:rsidRPr="0047798C">
                <w:rPr>
                  <w:rStyle w:val="Hyperlink"/>
                  <w:rFonts w:ascii="Comic Sans MS" w:hAnsi="Comic Sans MS"/>
                  <w:sz w:val="16"/>
                </w:rPr>
                <w:t>https://classroom.thenational.academy/lessons/pearly-whites-6tjked</w:t>
              </w:r>
            </w:hyperlink>
            <w:r w:rsidR="006230A8" w:rsidRPr="0047798C">
              <w:rPr>
                <w:rFonts w:ascii="Comic Sans MS" w:hAnsi="Comic Sans MS"/>
                <w:sz w:val="16"/>
              </w:rPr>
              <w:t xml:space="preserve"> </w:t>
            </w:r>
          </w:p>
          <w:p w:rsidR="006230A8" w:rsidRPr="00651A89" w:rsidRDefault="006230A8" w:rsidP="00FB5C58">
            <w:pPr>
              <w:jc w:val="center"/>
              <w:rPr>
                <w:rFonts w:ascii="Comic Sans MS" w:hAnsi="Comic Sans MS"/>
                <w:sz w:val="18"/>
              </w:rPr>
            </w:pPr>
            <w:r w:rsidRPr="0047798C">
              <w:rPr>
                <w:rFonts w:ascii="Comic Sans MS" w:hAnsi="Comic Sans MS"/>
                <w:sz w:val="16"/>
              </w:rPr>
              <w:t xml:space="preserve">Do you have a </w:t>
            </w:r>
            <w:proofErr w:type="gramStart"/>
            <w:r w:rsidRPr="0047798C">
              <w:rPr>
                <w:rFonts w:ascii="Comic Sans MS" w:hAnsi="Comic Sans MS"/>
                <w:sz w:val="16"/>
              </w:rPr>
              <w:t>million dollar</w:t>
            </w:r>
            <w:proofErr w:type="gramEnd"/>
            <w:r w:rsidRPr="0047798C">
              <w:rPr>
                <w:rFonts w:ascii="Comic Sans MS" w:hAnsi="Comic Sans MS"/>
                <w:sz w:val="16"/>
              </w:rPr>
              <w:t xml:space="preserve"> smile? Would you like one? To begin the lesson, we will be exploring the term </w:t>
            </w:r>
            <w:proofErr w:type="gramStart"/>
            <w:r w:rsidRPr="0047798C">
              <w:rPr>
                <w:rFonts w:ascii="Comic Sans MS" w:hAnsi="Comic Sans MS"/>
                <w:sz w:val="16"/>
              </w:rPr>
              <w:t>million dollar</w:t>
            </w:r>
            <w:proofErr w:type="gramEnd"/>
            <w:r w:rsidRPr="0047798C">
              <w:rPr>
                <w:rFonts w:ascii="Comic Sans MS" w:hAnsi="Comic Sans MS"/>
                <w:sz w:val="16"/>
              </w:rPr>
              <w:t xml:space="preserve"> smile and define what this term means. Thereafter, we will visit the dentist who will speak to us about the importance of looking after your teeth and how it plays a role in having a </w:t>
            </w:r>
            <w:proofErr w:type="gramStart"/>
            <w:r w:rsidRPr="0047798C">
              <w:rPr>
                <w:rFonts w:ascii="Comic Sans MS" w:hAnsi="Comic Sans MS"/>
                <w:sz w:val="16"/>
              </w:rPr>
              <w:t>million dollar</w:t>
            </w:r>
            <w:proofErr w:type="gramEnd"/>
            <w:r w:rsidRPr="0047798C">
              <w:rPr>
                <w:rFonts w:ascii="Comic Sans MS" w:hAnsi="Comic Sans MS"/>
                <w:sz w:val="16"/>
              </w:rPr>
              <w:t xml:space="preserve"> smile. We will then learn about how to brush our teeth using the correct toothbrush before writing a set of instructions on how to create a million dollar smile!</w:t>
            </w:r>
          </w:p>
        </w:tc>
        <w:tc>
          <w:tcPr>
            <w:tcW w:w="3119" w:type="dxa"/>
          </w:tcPr>
          <w:p w:rsidR="00394648" w:rsidRPr="0047798C" w:rsidRDefault="00C34713" w:rsidP="00FB5C58">
            <w:pPr>
              <w:jc w:val="center"/>
              <w:rPr>
                <w:rFonts w:ascii="Comic Sans MS" w:hAnsi="Comic Sans MS"/>
                <w:sz w:val="14"/>
              </w:rPr>
            </w:pPr>
            <w:r w:rsidRPr="0047798C">
              <w:rPr>
                <w:rFonts w:ascii="Comic Sans MS" w:hAnsi="Comic Sans MS"/>
                <w:sz w:val="14"/>
              </w:rPr>
              <w:t>RE</w:t>
            </w:r>
          </w:p>
          <w:p w:rsidR="00C34713" w:rsidRPr="0047798C" w:rsidRDefault="00C34713" w:rsidP="00FB5C58">
            <w:pPr>
              <w:jc w:val="center"/>
              <w:rPr>
                <w:rFonts w:ascii="Comic Sans MS" w:hAnsi="Comic Sans MS"/>
                <w:sz w:val="14"/>
              </w:rPr>
            </w:pPr>
            <w:r w:rsidRPr="0047798C">
              <w:rPr>
                <w:rFonts w:ascii="Comic Sans MS" w:hAnsi="Comic Sans MS"/>
                <w:sz w:val="14"/>
              </w:rPr>
              <w:t xml:space="preserve">It will be pancake day next week but you will be having a break from online learning. </w:t>
            </w:r>
          </w:p>
          <w:p w:rsidR="00472F79" w:rsidRPr="0047798C" w:rsidRDefault="00472F79" w:rsidP="00472F79">
            <w:pPr>
              <w:jc w:val="center"/>
              <w:rPr>
                <w:rFonts w:ascii="Comic Sans MS" w:hAnsi="Comic Sans MS"/>
                <w:sz w:val="14"/>
              </w:rPr>
            </w:pPr>
            <w:r w:rsidRPr="0047798C">
              <w:rPr>
                <w:rFonts w:ascii="Comic Sans MS" w:hAnsi="Comic Sans MS"/>
                <w:sz w:val="14"/>
              </w:rPr>
              <w:t>I have uploaded a short presentation for you to read through about Pancake Day.</w:t>
            </w:r>
          </w:p>
          <w:p w:rsidR="00651A89" w:rsidRPr="0047798C" w:rsidRDefault="00472F79" w:rsidP="0047798C">
            <w:pPr>
              <w:jc w:val="center"/>
              <w:rPr>
                <w:rFonts w:ascii="Comic Sans MS" w:hAnsi="Comic Sans MS"/>
                <w:sz w:val="14"/>
              </w:rPr>
            </w:pPr>
            <w:r w:rsidRPr="0047798C">
              <w:rPr>
                <w:rFonts w:ascii="Comic Sans MS" w:hAnsi="Comic Sans MS"/>
                <w:sz w:val="14"/>
              </w:rPr>
              <w:t xml:space="preserve">I would like you to write down the most interesting fact about Pancake Day for each country.  I would then like you to write a short non-fiction text telling me about your (if you take part in it) Pancake Day traditions.  </w:t>
            </w:r>
            <w:r w:rsidR="00F23180" w:rsidRPr="0047798C">
              <w:rPr>
                <w:rFonts w:ascii="Comic Sans MS" w:hAnsi="Comic Sans MS"/>
                <w:sz w:val="14"/>
              </w:rPr>
              <w:t xml:space="preserve">When I was young we used to have mini pancakes for breakfast and big ones for tea! We always had lemon and sugar and I wouldn’t only have pancakes on Pancake Day – we used to sometimes go to France on holiday where we had ‘crepes’ which are very big, French pancakes! </w:t>
            </w:r>
            <w:r w:rsidR="00580F28" w:rsidRPr="0047798C">
              <w:rPr>
                <w:rFonts w:ascii="Comic Sans MS" w:hAnsi="Comic Sans MS"/>
                <w:sz w:val="14"/>
              </w:rPr>
              <w:t xml:space="preserve">If you don’t celebrate </w:t>
            </w:r>
            <w:r w:rsidR="0047798C" w:rsidRPr="0047798C">
              <w:rPr>
                <w:rFonts w:ascii="Comic Sans MS" w:hAnsi="Comic Sans MS"/>
                <w:sz w:val="14"/>
              </w:rPr>
              <w:t>Pancake Day you could find out some more facts about pancake day in different countries.</w:t>
            </w:r>
          </w:p>
        </w:tc>
      </w:tr>
      <w:tr w:rsidR="00150D2E" w:rsidRPr="00A50CD2" w:rsidTr="00150D2E">
        <w:trPr>
          <w:cantSplit/>
          <w:trHeight w:val="339"/>
        </w:trPr>
        <w:tc>
          <w:tcPr>
            <w:tcW w:w="15495" w:type="dxa"/>
            <w:gridSpan w:val="5"/>
          </w:tcPr>
          <w:p w:rsidR="00150D2E" w:rsidRPr="00394648" w:rsidRDefault="00150D2E" w:rsidP="00FB5C58">
            <w:pPr>
              <w:jc w:val="center"/>
              <w:rPr>
                <w:rFonts w:ascii="Comic Sans MS" w:hAnsi="Comic Sans MS"/>
                <w:b/>
                <w:sz w:val="18"/>
                <w:szCs w:val="48"/>
              </w:rPr>
            </w:pPr>
            <w:r w:rsidRPr="00394648">
              <w:rPr>
                <w:rFonts w:ascii="Comic Sans MS" w:hAnsi="Comic Sans MS"/>
                <w:b/>
                <w:sz w:val="18"/>
                <w:szCs w:val="48"/>
              </w:rPr>
              <w:t>Break</w:t>
            </w:r>
          </w:p>
        </w:tc>
      </w:tr>
      <w:tr w:rsidR="00150D2E" w:rsidRPr="00A50CD2" w:rsidTr="007848BB">
        <w:trPr>
          <w:trHeight w:val="1384"/>
        </w:trPr>
        <w:tc>
          <w:tcPr>
            <w:tcW w:w="3021" w:type="dxa"/>
          </w:tcPr>
          <w:p w:rsidR="002C46C7" w:rsidRDefault="00FB5C58" w:rsidP="00FB5C58">
            <w:pPr>
              <w:jc w:val="center"/>
              <w:rPr>
                <w:rFonts w:ascii="Comic Sans MS" w:hAnsi="Comic Sans MS"/>
                <w:sz w:val="18"/>
                <w:szCs w:val="48"/>
              </w:rPr>
            </w:pPr>
            <w:r>
              <w:rPr>
                <w:rFonts w:ascii="Comic Sans MS" w:hAnsi="Comic Sans MS"/>
                <w:sz w:val="18"/>
                <w:szCs w:val="48"/>
              </w:rPr>
              <w:t>Topic</w:t>
            </w:r>
          </w:p>
          <w:p w:rsidR="009B43BA" w:rsidRDefault="009B43BA" w:rsidP="00FB5C58">
            <w:pPr>
              <w:jc w:val="center"/>
              <w:rPr>
                <w:rFonts w:ascii="Comic Sans MS" w:hAnsi="Comic Sans MS"/>
                <w:sz w:val="18"/>
                <w:szCs w:val="48"/>
              </w:rPr>
            </w:pPr>
            <w:r>
              <w:rPr>
                <w:rFonts w:ascii="Comic Sans MS" w:hAnsi="Comic Sans MS"/>
                <w:sz w:val="18"/>
                <w:szCs w:val="48"/>
              </w:rPr>
              <w:t xml:space="preserve">I would like you to either use the sheet I have uploaded or draw your own version to create a diagram to show me what Tudor clothes looked like for rich people and poor people. They are VERY different! </w:t>
            </w:r>
          </w:p>
          <w:p w:rsidR="009B43BA" w:rsidRPr="00394648" w:rsidRDefault="009B43BA" w:rsidP="00FB5C58">
            <w:pPr>
              <w:jc w:val="center"/>
              <w:rPr>
                <w:rFonts w:ascii="Comic Sans MS" w:hAnsi="Comic Sans MS"/>
                <w:sz w:val="18"/>
                <w:szCs w:val="48"/>
              </w:rPr>
            </w:pPr>
            <w:r>
              <w:rPr>
                <w:rFonts w:ascii="Comic Sans MS" w:hAnsi="Comic Sans MS"/>
                <w:sz w:val="18"/>
                <w:szCs w:val="48"/>
              </w:rPr>
              <w:t>Your last task is to find out as many different materials as you can that are used to make modern clothes.  The easiest way to find this out is to look at the labels inside your clothes – it will say what kind o</w:t>
            </w:r>
            <w:r w:rsidR="00920864">
              <w:rPr>
                <w:rFonts w:ascii="Comic Sans MS" w:hAnsi="Comic Sans MS"/>
                <w:sz w:val="18"/>
                <w:szCs w:val="48"/>
              </w:rPr>
              <w:t xml:space="preserve">f fabric was used to make it.  You will find we use a lot of very different fabrics now.  </w:t>
            </w:r>
          </w:p>
        </w:tc>
        <w:tc>
          <w:tcPr>
            <w:tcW w:w="2790" w:type="dxa"/>
          </w:tcPr>
          <w:p w:rsidR="00150D2E" w:rsidRPr="0047798C" w:rsidRDefault="00FB5C58" w:rsidP="00FB5C58">
            <w:pPr>
              <w:jc w:val="center"/>
              <w:rPr>
                <w:rFonts w:ascii="Comic Sans MS" w:hAnsi="Comic Sans MS"/>
                <w:sz w:val="14"/>
                <w:szCs w:val="48"/>
              </w:rPr>
            </w:pPr>
            <w:r w:rsidRPr="0047798C">
              <w:rPr>
                <w:rFonts w:ascii="Comic Sans MS" w:hAnsi="Comic Sans MS"/>
                <w:sz w:val="14"/>
                <w:szCs w:val="48"/>
              </w:rPr>
              <w:t>Science</w:t>
            </w:r>
          </w:p>
          <w:p w:rsidR="009B2012" w:rsidRDefault="009B2012" w:rsidP="0047798C">
            <w:pPr>
              <w:jc w:val="center"/>
              <w:rPr>
                <w:rFonts w:ascii="Comic Sans MS" w:hAnsi="Comic Sans MS"/>
                <w:sz w:val="14"/>
                <w:szCs w:val="48"/>
              </w:rPr>
            </w:pPr>
            <w:r w:rsidRPr="0047798C">
              <w:rPr>
                <w:rFonts w:ascii="Comic Sans MS" w:hAnsi="Comic Sans MS"/>
                <w:sz w:val="14"/>
                <w:szCs w:val="48"/>
              </w:rPr>
              <w:t xml:space="preserve">Static Electricity </w:t>
            </w:r>
          </w:p>
          <w:p w:rsidR="0047798C" w:rsidRPr="0047798C" w:rsidRDefault="00AE2C77" w:rsidP="0047798C">
            <w:pPr>
              <w:jc w:val="center"/>
              <w:rPr>
                <w:rFonts w:ascii="Comic Sans MS" w:hAnsi="Comic Sans MS"/>
                <w:sz w:val="14"/>
                <w:szCs w:val="48"/>
              </w:rPr>
            </w:pPr>
            <w:hyperlink r:id="rId12" w:history="1">
              <w:r w:rsidR="0047798C" w:rsidRPr="00BB5291">
                <w:rPr>
                  <w:rStyle w:val="Hyperlink"/>
                  <w:rFonts w:ascii="Comic Sans MS" w:hAnsi="Comic Sans MS"/>
                  <w:sz w:val="14"/>
                  <w:szCs w:val="48"/>
                </w:rPr>
                <w:t>https://www.youtube.com/watch?v=yc2-363MIQs</w:t>
              </w:r>
            </w:hyperlink>
            <w:r w:rsidR="0047798C">
              <w:rPr>
                <w:rFonts w:ascii="Comic Sans MS" w:hAnsi="Comic Sans MS"/>
                <w:sz w:val="14"/>
                <w:szCs w:val="48"/>
              </w:rPr>
              <w:t xml:space="preserve"> Watch the </w:t>
            </w:r>
            <w:r w:rsidR="0047798C" w:rsidRPr="0047798C">
              <w:rPr>
                <w:rFonts w:ascii="Comic Sans MS" w:hAnsi="Comic Sans MS"/>
                <w:b/>
                <w:sz w:val="14"/>
                <w:szCs w:val="48"/>
              </w:rPr>
              <w:t xml:space="preserve">FIRST 1 MINUTE AND 35 SECONDS </w:t>
            </w:r>
            <w:r w:rsidR="0047798C">
              <w:rPr>
                <w:rFonts w:ascii="Comic Sans MS" w:hAnsi="Comic Sans MS"/>
                <w:sz w:val="14"/>
                <w:szCs w:val="48"/>
              </w:rPr>
              <w:t xml:space="preserve">of this video! The rest is VERY complicated and we don’t need to know that just yet! </w:t>
            </w:r>
          </w:p>
          <w:p w:rsidR="009B2012" w:rsidRPr="0047798C" w:rsidRDefault="009B2012" w:rsidP="009B2012">
            <w:pPr>
              <w:jc w:val="center"/>
              <w:rPr>
                <w:rFonts w:ascii="Comic Sans MS" w:hAnsi="Comic Sans MS"/>
                <w:sz w:val="14"/>
                <w:szCs w:val="48"/>
              </w:rPr>
            </w:pPr>
            <w:r w:rsidRPr="0047798C">
              <w:rPr>
                <w:rFonts w:ascii="Comic Sans MS" w:hAnsi="Comic Sans MS"/>
                <w:sz w:val="14"/>
                <w:szCs w:val="48"/>
              </w:rPr>
              <w:t xml:space="preserve">To understand the properties of static electricity, rub a balloon on your hair </w:t>
            </w:r>
            <w:r w:rsidR="0047798C">
              <w:rPr>
                <w:rFonts w:ascii="Comic Sans MS" w:hAnsi="Comic Sans MS"/>
                <w:sz w:val="14"/>
                <w:szCs w:val="48"/>
              </w:rPr>
              <w:t>and see what happens when you move the balloon away.</w:t>
            </w:r>
          </w:p>
          <w:p w:rsidR="009B2012" w:rsidRPr="0047798C" w:rsidRDefault="0047798C" w:rsidP="009B2012">
            <w:pPr>
              <w:jc w:val="center"/>
              <w:rPr>
                <w:rFonts w:ascii="Comic Sans MS" w:hAnsi="Comic Sans MS"/>
                <w:sz w:val="14"/>
                <w:szCs w:val="48"/>
              </w:rPr>
            </w:pPr>
            <w:r w:rsidRPr="0047798C">
              <w:rPr>
                <w:rFonts w:ascii="Comic Sans MS" w:hAnsi="Comic Sans MS"/>
                <w:b/>
                <w:bCs/>
                <w:sz w:val="14"/>
                <w:szCs w:val="48"/>
              </w:rPr>
              <w:t>Try</w:t>
            </w:r>
            <w:r w:rsidR="009B2012" w:rsidRPr="0047798C">
              <w:rPr>
                <w:rFonts w:ascii="Comic Sans MS" w:hAnsi="Comic Sans MS"/>
                <w:b/>
                <w:bCs/>
                <w:sz w:val="14"/>
                <w:szCs w:val="48"/>
              </w:rPr>
              <w:t xml:space="preserve"> this simple static electricity experiment</w:t>
            </w:r>
            <w:r>
              <w:rPr>
                <w:rFonts w:ascii="Comic Sans MS" w:hAnsi="Comic Sans MS"/>
                <w:b/>
                <w:bCs/>
                <w:sz w:val="14"/>
                <w:szCs w:val="48"/>
              </w:rPr>
              <w:t xml:space="preserve"> WITH PERMISSION FROM YOUR ADULT!!</w:t>
            </w:r>
          </w:p>
          <w:p w:rsidR="009B2012" w:rsidRPr="0047798C" w:rsidRDefault="009B2012" w:rsidP="0047798C">
            <w:pPr>
              <w:numPr>
                <w:ilvl w:val="0"/>
                <w:numId w:val="1"/>
              </w:numPr>
              <w:tabs>
                <w:tab w:val="clear" w:pos="360"/>
                <w:tab w:val="num" w:pos="720"/>
              </w:tabs>
              <w:rPr>
                <w:rFonts w:ascii="Comic Sans MS" w:hAnsi="Comic Sans MS"/>
                <w:sz w:val="14"/>
                <w:szCs w:val="48"/>
              </w:rPr>
            </w:pPr>
            <w:r w:rsidRPr="0047798C">
              <w:rPr>
                <w:rFonts w:ascii="Comic Sans MS" w:hAnsi="Comic Sans MS"/>
                <w:sz w:val="14"/>
                <w:szCs w:val="48"/>
              </w:rPr>
              <w:t>Mix an equal part table salt and black pepper in a shallow dish.</w:t>
            </w:r>
          </w:p>
          <w:p w:rsidR="009B2012" w:rsidRPr="0047798C" w:rsidRDefault="0047798C" w:rsidP="0047798C">
            <w:pPr>
              <w:numPr>
                <w:ilvl w:val="0"/>
                <w:numId w:val="1"/>
              </w:numPr>
              <w:tabs>
                <w:tab w:val="clear" w:pos="360"/>
                <w:tab w:val="num" w:pos="720"/>
              </w:tabs>
              <w:rPr>
                <w:rFonts w:ascii="Comic Sans MS" w:hAnsi="Comic Sans MS"/>
                <w:sz w:val="14"/>
                <w:szCs w:val="48"/>
              </w:rPr>
            </w:pPr>
            <w:r>
              <w:rPr>
                <w:rFonts w:ascii="Comic Sans MS" w:hAnsi="Comic Sans MS"/>
                <w:sz w:val="14"/>
                <w:szCs w:val="48"/>
              </w:rPr>
              <w:t>U</w:t>
            </w:r>
            <w:r w:rsidR="009B2012" w:rsidRPr="0047798C">
              <w:rPr>
                <w:rFonts w:ascii="Comic Sans MS" w:hAnsi="Comic Sans MS"/>
                <w:sz w:val="14"/>
                <w:szCs w:val="48"/>
              </w:rPr>
              <w:t xml:space="preserve">se a fine-tooth plastic comb to comb through </w:t>
            </w:r>
            <w:r>
              <w:rPr>
                <w:rFonts w:ascii="Comic Sans MS" w:hAnsi="Comic Sans MS"/>
                <w:sz w:val="14"/>
                <w:szCs w:val="48"/>
              </w:rPr>
              <w:t>your</w:t>
            </w:r>
            <w:r w:rsidR="009B2012" w:rsidRPr="0047798C">
              <w:rPr>
                <w:rFonts w:ascii="Comic Sans MS" w:hAnsi="Comic Sans MS"/>
                <w:sz w:val="14"/>
                <w:szCs w:val="48"/>
              </w:rPr>
              <w:t xml:space="preserve"> hair until static builds up.</w:t>
            </w:r>
          </w:p>
          <w:p w:rsidR="009B2012" w:rsidRPr="0047798C" w:rsidRDefault="009B2012" w:rsidP="0047798C">
            <w:pPr>
              <w:numPr>
                <w:ilvl w:val="0"/>
                <w:numId w:val="1"/>
              </w:numPr>
              <w:tabs>
                <w:tab w:val="clear" w:pos="360"/>
                <w:tab w:val="num" w:pos="720"/>
              </w:tabs>
              <w:rPr>
                <w:rFonts w:ascii="Comic Sans MS" w:hAnsi="Comic Sans MS"/>
                <w:sz w:val="14"/>
                <w:szCs w:val="48"/>
              </w:rPr>
            </w:pPr>
            <w:r w:rsidRPr="0047798C">
              <w:rPr>
                <w:rFonts w:ascii="Comic Sans MS" w:hAnsi="Comic Sans MS"/>
                <w:sz w:val="14"/>
                <w:szCs w:val="48"/>
              </w:rPr>
              <w:t>Keeping the comb in the same hand, have your child quickly hold the comb over the dish, without touching the salt and pepper mixture.</w:t>
            </w:r>
          </w:p>
          <w:p w:rsidR="009B2012" w:rsidRPr="0047798C" w:rsidRDefault="009B2012" w:rsidP="0047798C">
            <w:pPr>
              <w:numPr>
                <w:ilvl w:val="0"/>
                <w:numId w:val="1"/>
              </w:numPr>
              <w:tabs>
                <w:tab w:val="clear" w:pos="360"/>
                <w:tab w:val="num" w:pos="720"/>
              </w:tabs>
              <w:rPr>
                <w:rFonts w:ascii="Comic Sans MS" w:hAnsi="Comic Sans MS"/>
                <w:sz w:val="14"/>
                <w:szCs w:val="48"/>
              </w:rPr>
            </w:pPr>
            <w:r w:rsidRPr="0047798C">
              <w:rPr>
                <w:rFonts w:ascii="Comic Sans MS" w:hAnsi="Comic Sans MS"/>
                <w:sz w:val="14"/>
                <w:szCs w:val="48"/>
              </w:rPr>
              <w:t>Watch as the comb, which is now statically charged, attracts the pepper</w:t>
            </w:r>
            <w:r w:rsidR="0047798C">
              <w:rPr>
                <w:rFonts w:ascii="Comic Sans MS" w:hAnsi="Comic Sans MS"/>
                <w:sz w:val="14"/>
                <w:szCs w:val="48"/>
              </w:rPr>
              <w:t>, lifting flakes from the dish!</w:t>
            </w:r>
          </w:p>
        </w:tc>
        <w:tc>
          <w:tcPr>
            <w:tcW w:w="3447" w:type="dxa"/>
          </w:tcPr>
          <w:p w:rsidR="00394648" w:rsidRDefault="00ED1BCA" w:rsidP="00FB5C58">
            <w:pPr>
              <w:jc w:val="center"/>
              <w:rPr>
                <w:rFonts w:ascii="Comic Sans MS" w:hAnsi="Comic Sans MS"/>
                <w:sz w:val="18"/>
                <w:szCs w:val="48"/>
              </w:rPr>
            </w:pPr>
            <w:r>
              <w:rPr>
                <w:rFonts w:ascii="Comic Sans MS" w:hAnsi="Comic Sans MS"/>
                <w:sz w:val="18"/>
                <w:szCs w:val="48"/>
              </w:rPr>
              <w:t>PE</w:t>
            </w:r>
          </w:p>
          <w:p w:rsidR="004E2DD4" w:rsidRDefault="00AE2C77" w:rsidP="004E2DD4">
            <w:pPr>
              <w:jc w:val="center"/>
              <w:rPr>
                <w:rFonts w:ascii="Comic Sans MS" w:hAnsi="Comic Sans MS"/>
                <w:sz w:val="14"/>
                <w:szCs w:val="48"/>
              </w:rPr>
            </w:pPr>
            <w:hyperlink r:id="rId13" w:history="1">
              <w:r w:rsidR="004E2DD4" w:rsidRPr="00BB5291">
                <w:rPr>
                  <w:rStyle w:val="Hyperlink"/>
                  <w:rFonts w:ascii="Comic Sans MS" w:hAnsi="Comic Sans MS"/>
                  <w:sz w:val="14"/>
                  <w:szCs w:val="48"/>
                </w:rPr>
                <w:t>https://classroom.thenational.academy/lessons/reactive-jumping-and-throwing-with-a-slinging-action-cdhk2t</w:t>
              </w:r>
            </w:hyperlink>
            <w:r w:rsidR="004E2DD4">
              <w:rPr>
                <w:rFonts w:ascii="Comic Sans MS" w:hAnsi="Comic Sans MS"/>
                <w:sz w:val="14"/>
                <w:szCs w:val="48"/>
              </w:rPr>
              <w:t xml:space="preserve"> </w:t>
            </w:r>
          </w:p>
          <w:p w:rsidR="004E2DD4" w:rsidRPr="004E2DD4" w:rsidRDefault="004E2DD4" w:rsidP="004E2DD4">
            <w:pPr>
              <w:jc w:val="center"/>
              <w:rPr>
                <w:rFonts w:ascii="Comic Sans MS" w:hAnsi="Comic Sans MS"/>
                <w:sz w:val="14"/>
                <w:szCs w:val="48"/>
              </w:rPr>
            </w:pPr>
            <w:r w:rsidRPr="004E2DD4">
              <w:rPr>
                <w:rFonts w:ascii="Comic Sans MS" w:hAnsi="Comic Sans MS"/>
                <w:sz w:val="14"/>
                <w:szCs w:val="48"/>
              </w:rPr>
              <w:t>Reactive jumping, and throwing with a slinging action</w:t>
            </w:r>
          </w:p>
          <w:p w:rsidR="007E305A" w:rsidRPr="00394648" w:rsidRDefault="004E2DD4" w:rsidP="004E2DD4">
            <w:pPr>
              <w:jc w:val="center"/>
              <w:rPr>
                <w:rFonts w:ascii="Comic Sans MS" w:hAnsi="Comic Sans MS"/>
                <w:sz w:val="18"/>
                <w:szCs w:val="48"/>
              </w:rPr>
            </w:pPr>
            <w:r w:rsidRPr="004E2DD4">
              <w:rPr>
                <w:rFonts w:ascii="Comic Sans MS" w:hAnsi="Comic Sans MS"/>
                <w:sz w:val="14"/>
                <w:szCs w:val="48"/>
              </w:rPr>
              <w:t>Children will be involved in activities including practising reactive jumping and rotational sling-throwing over varying distances. Please note this lesson will require some physical exercise and additional equipment, beyond a pen, pencil or paper. Please see the equipment slide near the start of the lesson video and make sure your child is adequately supervised when equipment is required. Parents and carers are responsible for ensuring that children follow the correct safety advice provided at the start of this lesson and the instructions the teacher gives during the lesson. Parents and carers are responsible for supervising activities where required and for seeking medical advice in advance if your child has a medical condition that may prevent them taking part in physical activity.</w:t>
            </w:r>
          </w:p>
        </w:tc>
        <w:tc>
          <w:tcPr>
            <w:tcW w:w="3118" w:type="dxa"/>
          </w:tcPr>
          <w:p w:rsidR="00641ADA" w:rsidRPr="00BA7A28" w:rsidRDefault="00ED1BCA" w:rsidP="00FB5C58">
            <w:pPr>
              <w:jc w:val="center"/>
              <w:rPr>
                <w:rFonts w:ascii="Comic Sans MS" w:hAnsi="Comic Sans MS"/>
                <w:sz w:val="18"/>
                <w:szCs w:val="48"/>
              </w:rPr>
            </w:pPr>
            <w:r w:rsidRPr="00BA7A28">
              <w:rPr>
                <w:rFonts w:ascii="Comic Sans MS" w:hAnsi="Comic Sans MS"/>
                <w:sz w:val="18"/>
                <w:szCs w:val="48"/>
              </w:rPr>
              <w:t>PE</w:t>
            </w:r>
          </w:p>
          <w:p w:rsidR="00BA7A28" w:rsidRPr="00BA7A28" w:rsidRDefault="00AE2C77" w:rsidP="00FB5C58">
            <w:pPr>
              <w:jc w:val="center"/>
              <w:rPr>
                <w:rFonts w:ascii="Comic Sans MS" w:hAnsi="Comic Sans MS"/>
                <w:sz w:val="14"/>
                <w:szCs w:val="48"/>
              </w:rPr>
            </w:pPr>
            <w:hyperlink r:id="rId14" w:history="1">
              <w:r w:rsidR="00BA7A28" w:rsidRPr="00BA7A28">
                <w:rPr>
                  <w:rStyle w:val="Hyperlink"/>
                  <w:rFonts w:ascii="Comic Sans MS" w:hAnsi="Comic Sans MS"/>
                  <w:sz w:val="14"/>
                  <w:szCs w:val="48"/>
                </w:rPr>
                <w:t>https://classroom.thenational.academy/lessons/an-introduction-to-throwing-with-a-pushing-action-c8t34r</w:t>
              </w:r>
            </w:hyperlink>
            <w:r w:rsidR="00BA7A28" w:rsidRPr="00BA7A28">
              <w:rPr>
                <w:rFonts w:ascii="Comic Sans MS" w:hAnsi="Comic Sans MS"/>
                <w:sz w:val="14"/>
                <w:szCs w:val="48"/>
              </w:rPr>
              <w:t xml:space="preserve"> </w:t>
            </w:r>
          </w:p>
          <w:p w:rsidR="00BA7A28" w:rsidRPr="00BA7A28" w:rsidRDefault="00BA7A28" w:rsidP="00FB5C58">
            <w:pPr>
              <w:jc w:val="center"/>
              <w:rPr>
                <w:rFonts w:ascii="Comic Sans MS" w:hAnsi="Comic Sans MS"/>
                <w:sz w:val="14"/>
                <w:szCs w:val="48"/>
              </w:rPr>
            </w:pPr>
            <w:r w:rsidRPr="00BA7A28">
              <w:rPr>
                <w:rFonts w:ascii="Comic Sans MS" w:hAnsi="Comic Sans MS"/>
                <w:sz w:val="14"/>
                <w:szCs w:val="48"/>
              </w:rPr>
              <w:t>Children will be involved in activities including changing direction and reacting to a verbal cue, as well as practising throwing with a pushing action. Please note this lesson will require some physical exercise and additional equipment, beyond a pen, pencil or paper. Please see the equipment slide near the start of the lesson video and make sure your child is adequately supervised when equipment is required. Parents and carers are responsible for ensuring that children follow the correct safety advice provided at the start of this lesson and the instructions the teacher gives during the lesson. Parents and carers are responsible for supervising activities where required and for seeking medical advice in advance if your child has a medical condition that may prevent them taking part in physical activity.</w:t>
            </w:r>
          </w:p>
        </w:tc>
        <w:tc>
          <w:tcPr>
            <w:tcW w:w="3119" w:type="dxa"/>
          </w:tcPr>
          <w:p w:rsidR="00641ADA" w:rsidRDefault="00ED1BCA" w:rsidP="00FB5C58">
            <w:pPr>
              <w:tabs>
                <w:tab w:val="left" w:pos="1780"/>
              </w:tabs>
              <w:jc w:val="center"/>
              <w:rPr>
                <w:rFonts w:ascii="Comic Sans MS" w:hAnsi="Comic Sans MS"/>
                <w:sz w:val="18"/>
                <w:szCs w:val="48"/>
              </w:rPr>
            </w:pPr>
            <w:r>
              <w:rPr>
                <w:rFonts w:ascii="Comic Sans MS" w:hAnsi="Comic Sans MS"/>
                <w:sz w:val="18"/>
                <w:szCs w:val="48"/>
              </w:rPr>
              <w:t>Golden Time</w:t>
            </w:r>
          </w:p>
          <w:p w:rsidR="00ED1BCA" w:rsidRPr="00394648" w:rsidRDefault="007F1450" w:rsidP="00FA3F53">
            <w:pPr>
              <w:tabs>
                <w:tab w:val="left" w:pos="1780"/>
              </w:tabs>
              <w:jc w:val="center"/>
              <w:rPr>
                <w:rFonts w:ascii="Comic Sans MS" w:hAnsi="Comic Sans MS"/>
                <w:sz w:val="18"/>
                <w:szCs w:val="48"/>
              </w:rPr>
            </w:pPr>
            <w:r>
              <w:rPr>
                <w:rFonts w:ascii="Comic Sans MS" w:hAnsi="Comic Sans MS"/>
                <w:sz w:val="18"/>
                <w:szCs w:val="48"/>
              </w:rPr>
              <w:t>I know we have done baking/ cooking recently but how can we miss this opportunity for pancakes?</w:t>
            </w:r>
            <w:r w:rsidR="006D36F6">
              <w:rPr>
                <w:rFonts w:ascii="Comic Sans MS" w:hAnsi="Comic Sans MS"/>
                <w:sz w:val="18"/>
                <w:szCs w:val="48"/>
              </w:rPr>
              <w:t xml:space="preserve"> Please make sure you ask an adult/ parent for help and permission.</w:t>
            </w:r>
            <w:r>
              <w:rPr>
                <w:rFonts w:ascii="Comic Sans MS" w:hAnsi="Comic Sans MS"/>
                <w:sz w:val="18"/>
                <w:szCs w:val="48"/>
              </w:rPr>
              <w:t xml:space="preserve"> I challenge you to flip pancakes and let’s see some videos and photos!! </w:t>
            </w:r>
            <w:r w:rsidR="00FA3F53">
              <w:rPr>
                <w:rFonts w:ascii="Comic Sans MS" w:hAnsi="Comic Sans MS"/>
                <w:sz w:val="18"/>
                <w:szCs w:val="48"/>
              </w:rPr>
              <w:t>If you don’t celebrate pancake day perhaps you could cook or bake your favourite food and send some pictures.</w:t>
            </w:r>
          </w:p>
        </w:tc>
      </w:tr>
    </w:tbl>
    <w:p w:rsidR="00641420" w:rsidRDefault="00641420">
      <w:pPr>
        <w:rPr>
          <w:sz w:val="26"/>
        </w:rPr>
      </w:pPr>
    </w:p>
    <w:sectPr w:rsidR="00641420" w:rsidSect="00950123">
      <w:headerReference w:type="default" r:id="rId15"/>
      <w:pgSz w:w="16838" w:h="11906" w:orient="landscape" w:code="9"/>
      <w:pgMar w:top="284" w:right="851" w:bottom="142" w:left="85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77" w:rsidRDefault="00AE2C77">
      <w:r>
        <w:separator/>
      </w:r>
    </w:p>
  </w:endnote>
  <w:endnote w:type="continuationSeparator" w:id="0">
    <w:p w:rsidR="00AE2C77" w:rsidRDefault="00AE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PrimaryInfantMedium">
    <w:altName w:val="Courier New"/>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77" w:rsidRDefault="00AE2C77">
      <w:r>
        <w:separator/>
      </w:r>
    </w:p>
  </w:footnote>
  <w:footnote w:type="continuationSeparator" w:id="0">
    <w:p w:rsidR="00AE2C77" w:rsidRDefault="00AE2C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5A" w:rsidRDefault="007E305A" w:rsidP="00975884">
    <w:pPr>
      <w:pStyle w:val="Header"/>
      <w:jc w:val="center"/>
      <w:rPr>
        <w:rFonts w:ascii="SassoonPrimaryInfantMedium" w:hAnsi="SassoonPrimaryInfantMedium"/>
        <w:b/>
        <w:sz w:val="10"/>
      </w:rPr>
    </w:pPr>
    <w:proofErr w:type="spellStart"/>
    <w:r>
      <w:rPr>
        <w:rFonts w:ascii="Comic Sans MS" w:hAnsi="Comic Sans MS"/>
        <w:b/>
        <w:sz w:val="28"/>
      </w:rPr>
      <w:t>Tintwistle</w:t>
    </w:r>
    <w:proofErr w:type="spellEnd"/>
    <w:r>
      <w:rPr>
        <w:rFonts w:ascii="Comic Sans MS" w:hAnsi="Comic Sans MS"/>
        <w:b/>
        <w:sz w:val="28"/>
      </w:rPr>
      <w:t xml:space="preserve"> Primary School Suggested Home Learning Timetable</w:t>
    </w:r>
  </w:p>
  <w:p w:rsidR="007E305A" w:rsidRDefault="007E305A">
    <w:pPr>
      <w:pStyle w:val="Header"/>
      <w:jc w:val="center"/>
      <w:rPr>
        <w:rFonts w:ascii="SassoonPrimaryInfantMedium" w:hAnsi="SassoonPrimaryInfantMedium"/>
        <w:b/>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978FF"/>
    <w:multiLevelType w:val="multilevel"/>
    <w:tmpl w:val="4CD4EC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B"/>
    <w:rsid w:val="000251D1"/>
    <w:rsid w:val="00035698"/>
    <w:rsid w:val="000371D2"/>
    <w:rsid w:val="00041201"/>
    <w:rsid w:val="00066B7D"/>
    <w:rsid w:val="00083D5B"/>
    <w:rsid w:val="000A1E3B"/>
    <w:rsid w:val="000D6633"/>
    <w:rsid w:val="00123794"/>
    <w:rsid w:val="00135A1A"/>
    <w:rsid w:val="0013724E"/>
    <w:rsid w:val="00150D2E"/>
    <w:rsid w:val="00151A6E"/>
    <w:rsid w:val="00182283"/>
    <w:rsid w:val="001B0B77"/>
    <w:rsid w:val="002006EB"/>
    <w:rsid w:val="00235D7B"/>
    <w:rsid w:val="00250E1E"/>
    <w:rsid w:val="00253D70"/>
    <w:rsid w:val="0026266D"/>
    <w:rsid w:val="002859B0"/>
    <w:rsid w:val="00287953"/>
    <w:rsid w:val="002B2182"/>
    <w:rsid w:val="002C46C7"/>
    <w:rsid w:val="002D582C"/>
    <w:rsid w:val="002F42AA"/>
    <w:rsid w:val="00356ABA"/>
    <w:rsid w:val="00394648"/>
    <w:rsid w:val="003C2304"/>
    <w:rsid w:val="00411BD2"/>
    <w:rsid w:val="004361F8"/>
    <w:rsid w:val="00467430"/>
    <w:rsid w:val="00472F79"/>
    <w:rsid w:val="00475E62"/>
    <w:rsid w:val="0047798C"/>
    <w:rsid w:val="004E2DD4"/>
    <w:rsid w:val="004F109D"/>
    <w:rsid w:val="005234FB"/>
    <w:rsid w:val="00540397"/>
    <w:rsid w:val="00573241"/>
    <w:rsid w:val="00580F28"/>
    <w:rsid w:val="005E7713"/>
    <w:rsid w:val="00606332"/>
    <w:rsid w:val="006139CF"/>
    <w:rsid w:val="00613F0C"/>
    <w:rsid w:val="006230A8"/>
    <w:rsid w:val="00641420"/>
    <w:rsid w:val="00641ADA"/>
    <w:rsid w:val="00651A89"/>
    <w:rsid w:val="0069550A"/>
    <w:rsid w:val="006C451D"/>
    <w:rsid w:val="006D36F6"/>
    <w:rsid w:val="006D6250"/>
    <w:rsid w:val="006E315F"/>
    <w:rsid w:val="006F3AE6"/>
    <w:rsid w:val="00732E80"/>
    <w:rsid w:val="00735673"/>
    <w:rsid w:val="007848BB"/>
    <w:rsid w:val="007A205A"/>
    <w:rsid w:val="007E305A"/>
    <w:rsid w:val="007F1450"/>
    <w:rsid w:val="00802A5E"/>
    <w:rsid w:val="00836F44"/>
    <w:rsid w:val="00850972"/>
    <w:rsid w:val="008C284B"/>
    <w:rsid w:val="008E5940"/>
    <w:rsid w:val="00920864"/>
    <w:rsid w:val="00950123"/>
    <w:rsid w:val="00961099"/>
    <w:rsid w:val="00975884"/>
    <w:rsid w:val="009A6685"/>
    <w:rsid w:val="009B2012"/>
    <w:rsid w:val="009B43BA"/>
    <w:rsid w:val="00A05163"/>
    <w:rsid w:val="00A2519A"/>
    <w:rsid w:val="00A330B9"/>
    <w:rsid w:val="00A50CD2"/>
    <w:rsid w:val="00A62100"/>
    <w:rsid w:val="00A82597"/>
    <w:rsid w:val="00AE2C77"/>
    <w:rsid w:val="00AE69D6"/>
    <w:rsid w:val="00B51233"/>
    <w:rsid w:val="00B54061"/>
    <w:rsid w:val="00B6693A"/>
    <w:rsid w:val="00B7147A"/>
    <w:rsid w:val="00B75DC8"/>
    <w:rsid w:val="00BA7A28"/>
    <w:rsid w:val="00C11937"/>
    <w:rsid w:val="00C23A4D"/>
    <w:rsid w:val="00C33675"/>
    <w:rsid w:val="00C34713"/>
    <w:rsid w:val="00C81C4E"/>
    <w:rsid w:val="00CC3415"/>
    <w:rsid w:val="00D0003E"/>
    <w:rsid w:val="00D76A5D"/>
    <w:rsid w:val="00D773FF"/>
    <w:rsid w:val="00E46ACE"/>
    <w:rsid w:val="00E94D06"/>
    <w:rsid w:val="00ED1BCA"/>
    <w:rsid w:val="00ED6C2F"/>
    <w:rsid w:val="00EE226B"/>
    <w:rsid w:val="00F12011"/>
    <w:rsid w:val="00F23180"/>
    <w:rsid w:val="00F47DE6"/>
    <w:rsid w:val="00F54C0C"/>
    <w:rsid w:val="00FA3F53"/>
    <w:rsid w:val="00FB5C58"/>
    <w:rsid w:val="00FB7EDE"/>
    <w:rsid w:val="00FC6884"/>
    <w:rsid w:val="00FC7938"/>
    <w:rsid w:val="00FF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98D28-94B0-4F46-978F-61847C6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SassoonPrimaryInfant" w:hAnsi="SassoonPrimaryInfant"/>
      <w:b/>
      <w:color w:val="00FF00"/>
      <w:sz w:val="26"/>
    </w:rPr>
  </w:style>
  <w:style w:type="paragraph" w:styleId="Heading2">
    <w:name w:val="heading 2"/>
    <w:basedOn w:val="Normal"/>
    <w:next w:val="Normal"/>
    <w:qFormat/>
    <w:pPr>
      <w:keepNext/>
      <w:jc w:val="center"/>
      <w:outlineLvl w:val="1"/>
    </w:pPr>
    <w:rPr>
      <w:rFonts w:ascii="SassoonPrimaryInfant" w:hAnsi="SassoonPrimaryInfant"/>
      <w:b/>
    </w:rPr>
  </w:style>
  <w:style w:type="paragraph" w:styleId="Heading3">
    <w:name w:val="heading 3"/>
    <w:basedOn w:val="Normal"/>
    <w:next w:val="Normal"/>
    <w:link w:val="Heading3Char"/>
    <w:uiPriority w:val="9"/>
    <w:semiHidden/>
    <w:unhideWhenUsed/>
    <w:qFormat/>
    <w:rsid w:val="009B201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SassoonPrimaryInfant" w:hAnsi="SassoonPrimaryInfant"/>
      <w:color w:val="3366FF"/>
      <w:sz w:val="26"/>
    </w:rPr>
  </w:style>
  <w:style w:type="paragraph" w:styleId="BodyText2">
    <w:name w:val="Body Text 2"/>
    <w:basedOn w:val="Normal"/>
    <w:semiHidden/>
    <w:pPr>
      <w:jc w:val="center"/>
    </w:pPr>
    <w:rPr>
      <w:rFonts w:ascii="SassoonPrimaryInfant" w:hAnsi="SassoonPrimaryInfant"/>
      <w:color w:val="008000"/>
      <w:sz w:val="26"/>
    </w:rPr>
  </w:style>
  <w:style w:type="paragraph" w:styleId="BodyText3">
    <w:name w:val="Body Text 3"/>
    <w:basedOn w:val="Normal"/>
    <w:semiHidden/>
    <w:pPr>
      <w:jc w:val="center"/>
    </w:pPr>
    <w:rPr>
      <w:rFonts w:ascii="SassoonPrimaryInfant" w:hAnsi="SassoonPrimaryInfant"/>
      <w:color w:val="339966"/>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13F0C"/>
    <w:rPr>
      <w:rFonts w:ascii="Tahoma" w:hAnsi="Tahoma" w:cs="Tahoma"/>
      <w:sz w:val="16"/>
      <w:szCs w:val="16"/>
    </w:rPr>
  </w:style>
  <w:style w:type="character" w:customStyle="1" w:styleId="BalloonTextChar">
    <w:name w:val="Balloon Text Char"/>
    <w:basedOn w:val="DefaultParagraphFont"/>
    <w:link w:val="BalloonText"/>
    <w:uiPriority w:val="99"/>
    <w:semiHidden/>
    <w:rsid w:val="00613F0C"/>
    <w:rPr>
      <w:rFonts w:ascii="Tahoma" w:hAnsi="Tahoma" w:cs="Tahoma"/>
      <w:sz w:val="16"/>
      <w:szCs w:val="16"/>
      <w:lang w:eastAsia="en-US"/>
    </w:rPr>
  </w:style>
  <w:style w:type="character" w:styleId="Hyperlink">
    <w:name w:val="Hyperlink"/>
    <w:basedOn w:val="DefaultParagraphFont"/>
    <w:uiPriority w:val="99"/>
    <w:unhideWhenUsed/>
    <w:rsid w:val="005E7713"/>
    <w:rPr>
      <w:color w:val="0563C1" w:themeColor="hyperlink"/>
      <w:u w:val="single"/>
    </w:rPr>
  </w:style>
  <w:style w:type="character" w:styleId="FollowedHyperlink">
    <w:name w:val="FollowedHyperlink"/>
    <w:basedOn w:val="DefaultParagraphFont"/>
    <w:uiPriority w:val="99"/>
    <w:semiHidden/>
    <w:unhideWhenUsed/>
    <w:rsid w:val="00150D2E"/>
    <w:rPr>
      <w:color w:val="954F72" w:themeColor="followedHyperlink"/>
      <w:u w:val="single"/>
    </w:rPr>
  </w:style>
  <w:style w:type="character" w:customStyle="1" w:styleId="Heading3Char">
    <w:name w:val="Heading 3 Char"/>
    <w:basedOn w:val="DefaultParagraphFont"/>
    <w:link w:val="Heading3"/>
    <w:uiPriority w:val="9"/>
    <w:semiHidden/>
    <w:rsid w:val="009B2012"/>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91619">
      <w:bodyDiv w:val="1"/>
      <w:marLeft w:val="0"/>
      <w:marRight w:val="0"/>
      <w:marTop w:val="0"/>
      <w:marBottom w:val="0"/>
      <w:divBdr>
        <w:top w:val="none" w:sz="0" w:space="0" w:color="auto"/>
        <w:left w:val="none" w:sz="0" w:space="0" w:color="auto"/>
        <w:bottom w:val="none" w:sz="0" w:space="0" w:color="auto"/>
        <w:right w:val="none" w:sz="0" w:space="0" w:color="auto"/>
      </w:divBdr>
    </w:div>
    <w:div w:id="1032879484">
      <w:bodyDiv w:val="1"/>
      <w:marLeft w:val="0"/>
      <w:marRight w:val="0"/>
      <w:marTop w:val="0"/>
      <w:marBottom w:val="0"/>
      <w:divBdr>
        <w:top w:val="none" w:sz="0" w:space="0" w:color="auto"/>
        <w:left w:val="none" w:sz="0" w:space="0" w:color="auto"/>
        <w:bottom w:val="none" w:sz="0" w:space="0" w:color="auto"/>
        <w:right w:val="none" w:sz="0" w:space="0" w:color="auto"/>
      </w:divBdr>
    </w:div>
    <w:div w:id="1683777871">
      <w:bodyDiv w:val="1"/>
      <w:marLeft w:val="0"/>
      <w:marRight w:val="0"/>
      <w:marTop w:val="0"/>
      <w:marBottom w:val="0"/>
      <w:divBdr>
        <w:top w:val="none" w:sz="0" w:space="0" w:color="auto"/>
        <w:left w:val="none" w:sz="0" w:space="0" w:color="auto"/>
        <w:bottom w:val="none" w:sz="0" w:space="0" w:color="auto"/>
        <w:right w:val="none" w:sz="0" w:space="0" w:color="auto"/>
      </w:divBdr>
    </w:div>
    <w:div w:id="18836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who-is-stephen-hawking-crr3jt" TargetMode="External"/><Relationship Id="rId13" Type="http://schemas.openxmlformats.org/officeDocument/2006/relationships/hyperlink" Target="https://classroom.thenational.academy/lessons/reactive-jumping-and-throwing-with-a-slinging-action-cdhk2t" TargetMode="External"/><Relationship Id="rId3" Type="http://schemas.openxmlformats.org/officeDocument/2006/relationships/settings" Target="settings.xml"/><Relationship Id="rId7" Type="http://schemas.openxmlformats.org/officeDocument/2006/relationships/hyperlink" Target="https://www.bbc.co.uk/bitesize/clips/z3x6n39" TargetMode="External"/><Relationship Id="rId12" Type="http://schemas.openxmlformats.org/officeDocument/2006/relationships/hyperlink" Target="https://www.youtube.com/watch?v=yc2-363MIQ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thenational.academy/lessons/pearly-whites-6tjke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lassroom.thenational.academy/lessons/saying-the-month-your-birthday-is-in-6nk36r" TargetMode="External"/><Relationship Id="rId4" Type="http://schemas.openxmlformats.org/officeDocument/2006/relationships/webSettings" Target="webSettings.xml"/><Relationship Id="rId9" Type="http://schemas.openxmlformats.org/officeDocument/2006/relationships/hyperlink" Target="https://classroom.thenational.academy/lessons/saying-the-months-cmv66c" TargetMode="External"/><Relationship Id="rId14" Type="http://schemas.openxmlformats.org/officeDocument/2006/relationships/hyperlink" Target="https://classroom.thenational.academy/lessons/an-introduction-to-throwing-with-a-pushing-action-c8t3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Lenthall Infant and Nursery</vt:lpstr>
    </vt:vector>
  </TitlesOfParts>
  <Company>TOSHIBA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Lenthall Infant and Nursery</dc:title>
  <dc:creator>Emily</dc:creator>
  <cp:lastModifiedBy>Jodie Vitti</cp:lastModifiedBy>
  <cp:revision>2</cp:revision>
  <cp:lastPrinted>2017-09-04T14:26:00Z</cp:lastPrinted>
  <dcterms:created xsi:type="dcterms:W3CDTF">2021-02-09T09:18:00Z</dcterms:created>
  <dcterms:modified xsi:type="dcterms:W3CDTF">2021-02-09T09:18:00Z</dcterms:modified>
</cp:coreProperties>
</file>