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E2" w:rsidRPr="005B03E2" w:rsidRDefault="005B03E2" w:rsidP="005B03E2">
      <w:pPr>
        <w:ind w:left="-284" w:right="-357"/>
        <w:jc w:val="center"/>
        <w:rPr>
          <w:rFonts w:ascii="SassoonPrimary" w:hAnsi="SassoonPrimary"/>
        </w:rPr>
      </w:pPr>
      <w:bookmarkStart w:id="0" w:name="_GoBack"/>
      <w:bookmarkEnd w:id="0"/>
      <w:r w:rsidRPr="005B03E2">
        <w:rPr>
          <w:rFonts w:ascii="SassoonPrimary" w:hAnsi="SassoonPrimary"/>
        </w:rPr>
        <w:t>Long Term Plan for Year 3/4. The order of teaching may change to suit topics. Media based and book based Literacy will cover the genres this year.</w:t>
      </w:r>
    </w:p>
    <w:p w:rsidR="00EB31CB" w:rsidRPr="005B03E2" w:rsidRDefault="00EB31CB">
      <w:pPr>
        <w:rPr>
          <w:rFonts w:ascii="SassoonPrimary" w:hAnsi="SassoonPrimary"/>
        </w:rPr>
      </w:pPr>
    </w:p>
    <w:p w:rsidR="00FE0D44" w:rsidRPr="005B03E2" w:rsidRDefault="00FE0D44">
      <w:pPr>
        <w:rPr>
          <w:rFonts w:ascii="SassoonPrimary" w:hAnsi="SassoonPrimary"/>
          <w:sz w:val="18"/>
          <w:szCs w:val="18"/>
        </w:rPr>
      </w:pPr>
    </w:p>
    <w:tbl>
      <w:tblPr>
        <w:tblStyle w:val="TableGrid"/>
        <w:tblW w:w="14709" w:type="dxa"/>
        <w:tblInd w:w="-176" w:type="dxa"/>
        <w:tblLook w:val="04A0" w:firstRow="1" w:lastRow="0" w:firstColumn="1" w:lastColumn="0" w:noHBand="0" w:noVBand="1"/>
      </w:tblPr>
      <w:tblGrid>
        <w:gridCol w:w="1526"/>
        <w:gridCol w:w="4347"/>
        <w:gridCol w:w="4583"/>
        <w:gridCol w:w="4253"/>
      </w:tblGrid>
      <w:tr w:rsidR="00FE0D44" w:rsidRPr="005B03E2" w:rsidTr="00D81A00">
        <w:trPr>
          <w:tblHeader/>
        </w:trPr>
        <w:tc>
          <w:tcPr>
            <w:tcW w:w="1526" w:type="dxa"/>
            <w:tcBorders>
              <w:bottom w:val="double" w:sz="4" w:space="0" w:color="auto"/>
            </w:tcBorders>
          </w:tcPr>
          <w:p w:rsidR="00FE0D44" w:rsidRPr="005B03E2" w:rsidRDefault="00FE0D44">
            <w:pPr>
              <w:rPr>
                <w:rFonts w:ascii="SassoonPrimary" w:hAnsi="SassoonPrimary"/>
              </w:rPr>
            </w:pPr>
          </w:p>
        </w:tc>
        <w:tc>
          <w:tcPr>
            <w:tcW w:w="4347" w:type="dxa"/>
            <w:tcBorders>
              <w:bottom w:val="double" w:sz="4" w:space="0" w:color="auto"/>
            </w:tcBorders>
          </w:tcPr>
          <w:p w:rsidR="00FE0D44" w:rsidRPr="005B03E2" w:rsidRDefault="00FE0D44" w:rsidP="00FE0D44">
            <w:pPr>
              <w:jc w:val="center"/>
              <w:rPr>
                <w:rFonts w:ascii="SassoonPrimary" w:hAnsi="SassoonPrimary"/>
                <w:b/>
              </w:rPr>
            </w:pPr>
            <w:r w:rsidRPr="005B03E2">
              <w:rPr>
                <w:rFonts w:ascii="SassoonPrimary" w:hAnsi="SassoonPrimary"/>
                <w:b/>
              </w:rPr>
              <w:t>Fiction</w:t>
            </w:r>
          </w:p>
        </w:tc>
        <w:tc>
          <w:tcPr>
            <w:tcW w:w="4583" w:type="dxa"/>
            <w:tcBorders>
              <w:bottom w:val="double" w:sz="4" w:space="0" w:color="auto"/>
            </w:tcBorders>
          </w:tcPr>
          <w:p w:rsidR="00FE0D44" w:rsidRPr="005B03E2" w:rsidRDefault="00FE0D44" w:rsidP="00FE0D44">
            <w:pPr>
              <w:jc w:val="center"/>
              <w:rPr>
                <w:rFonts w:ascii="SassoonPrimary" w:hAnsi="SassoonPrimary"/>
                <w:b/>
              </w:rPr>
            </w:pPr>
            <w:r w:rsidRPr="005B03E2">
              <w:rPr>
                <w:rFonts w:ascii="SassoonPrimary" w:hAnsi="SassoonPrimary"/>
                <w:b/>
              </w:rPr>
              <w:t>Non-fiction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FE0D44" w:rsidRPr="005B03E2" w:rsidRDefault="00FE0D44" w:rsidP="00FE0D44">
            <w:pPr>
              <w:jc w:val="center"/>
              <w:rPr>
                <w:rFonts w:ascii="SassoonPrimary" w:hAnsi="SassoonPrimary"/>
                <w:b/>
              </w:rPr>
            </w:pPr>
            <w:r w:rsidRPr="005B03E2">
              <w:rPr>
                <w:rFonts w:ascii="SassoonPrimary" w:hAnsi="SassoonPrimary"/>
                <w:b/>
              </w:rPr>
              <w:t>Poetry</w:t>
            </w:r>
          </w:p>
        </w:tc>
      </w:tr>
      <w:tr w:rsidR="005B03E2" w:rsidRPr="005B03E2" w:rsidTr="00D81A00">
        <w:trPr>
          <w:trHeight w:val="1252"/>
        </w:trPr>
        <w:tc>
          <w:tcPr>
            <w:tcW w:w="1526" w:type="dxa"/>
            <w:vMerge w:val="restart"/>
            <w:tcBorders>
              <w:top w:val="double" w:sz="4" w:space="0" w:color="auto"/>
            </w:tcBorders>
            <w:vAlign w:val="center"/>
          </w:tcPr>
          <w:p w:rsidR="005B03E2" w:rsidRPr="005B03E2" w:rsidRDefault="005B03E2" w:rsidP="00FE0D44">
            <w:pPr>
              <w:jc w:val="center"/>
              <w:rPr>
                <w:rFonts w:ascii="SassoonPrimary" w:hAnsi="SassoonPrimary"/>
              </w:rPr>
            </w:pPr>
            <w:r w:rsidRPr="005B03E2">
              <w:rPr>
                <w:rFonts w:ascii="SassoonPrimary" w:hAnsi="SassoonPrimary"/>
              </w:rPr>
              <w:t>Term 1</w:t>
            </w:r>
          </w:p>
        </w:tc>
        <w:tc>
          <w:tcPr>
            <w:tcW w:w="4347" w:type="dxa"/>
            <w:vMerge w:val="restart"/>
            <w:tcBorders>
              <w:top w:val="double" w:sz="4" w:space="0" w:color="auto"/>
            </w:tcBorders>
          </w:tcPr>
          <w:p w:rsidR="005B03E2" w:rsidRPr="005B03E2" w:rsidRDefault="005B03E2" w:rsidP="005B03E2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Stories by the same author/Stories from other cultures</w:t>
            </w:r>
          </w:p>
          <w:p w:rsidR="005B03E2" w:rsidRPr="005B03E2" w:rsidRDefault="005B03E2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:rsidR="005B03E2" w:rsidRPr="005B03E2" w:rsidRDefault="005B03E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5B03E2" w:rsidRPr="005B03E2" w:rsidRDefault="005B03E2" w:rsidP="0080765E">
            <w:pPr>
              <w:rPr>
                <w:rFonts w:ascii="SassoonPrimary" w:hAnsi="SassoonPrimary"/>
                <w:i/>
                <w:sz w:val="20"/>
              </w:rPr>
            </w:pPr>
            <w:r w:rsidRPr="005B03E2">
              <w:rPr>
                <w:rFonts w:ascii="SassoonPrimary" w:hAnsi="SassoonPrimary"/>
                <w:i/>
                <w:sz w:val="20"/>
              </w:rPr>
              <w:t>The Kapok Tree</w:t>
            </w:r>
          </w:p>
          <w:p w:rsidR="005B03E2" w:rsidRPr="005B03E2" w:rsidRDefault="005B03E2" w:rsidP="0080765E">
            <w:pPr>
              <w:rPr>
                <w:rFonts w:ascii="SassoonPrimary" w:hAnsi="SassoonPrimary"/>
                <w:i/>
                <w:sz w:val="20"/>
              </w:rPr>
            </w:pPr>
            <w:r w:rsidRPr="005B03E2">
              <w:rPr>
                <w:rFonts w:ascii="SassoonPrimary" w:hAnsi="SassoonPrimary"/>
                <w:i/>
                <w:sz w:val="20"/>
              </w:rPr>
              <w:t>The Vanishing Rainforest</w:t>
            </w:r>
          </w:p>
          <w:p w:rsidR="005B03E2" w:rsidRPr="005B03E2" w:rsidRDefault="005B03E2" w:rsidP="0080765E">
            <w:pPr>
              <w:rPr>
                <w:rFonts w:ascii="SassoonPrimary" w:hAnsi="SassoonPrimary"/>
                <w:i/>
                <w:sz w:val="20"/>
              </w:rPr>
            </w:pPr>
            <w:r w:rsidRPr="005B03E2">
              <w:rPr>
                <w:rFonts w:ascii="SassoonPrimary" w:hAnsi="SassoonPrimary"/>
                <w:i/>
                <w:sz w:val="20"/>
              </w:rPr>
              <w:t>When the Forest meets the sea</w:t>
            </w:r>
          </w:p>
          <w:p w:rsidR="005B03E2" w:rsidRPr="005B03E2" w:rsidRDefault="005B03E2" w:rsidP="0080765E">
            <w:pPr>
              <w:rPr>
                <w:rFonts w:ascii="SassoonPrimary" w:hAnsi="SassoonPrimary"/>
                <w:i/>
                <w:sz w:val="20"/>
              </w:rPr>
            </w:pPr>
            <w:r w:rsidRPr="005B03E2">
              <w:rPr>
                <w:rFonts w:ascii="SassoonPrimary" w:hAnsi="SassoonPrimary"/>
                <w:i/>
                <w:sz w:val="20"/>
              </w:rPr>
              <w:t>The Sharman’s Apprentice</w:t>
            </w:r>
          </w:p>
          <w:p w:rsidR="005B03E2" w:rsidRPr="005B03E2" w:rsidRDefault="005B03E2" w:rsidP="0080765E">
            <w:pPr>
              <w:rPr>
                <w:rFonts w:ascii="SassoonPrimary" w:hAnsi="SassoonPrimary"/>
                <w:i/>
                <w:sz w:val="20"/>
              </w:rPr>
            </w:pPr>
            <w:r w:rsidRPr="005B03E2">
              <w:rPr>
                <w:rFonts w:ascii="SassoonPrimary" w:hAnsi="SassoonPrimary"/>
                <w:i/>
                <w:sz w:val="20"/>
              </w:rPr>
              <w:t>The Ride of Passage</w:t>
            </w:r>
          </w:p>
          <w:p w:rsidR="005B03E2" w:rsidRPr="005B03E2" w:rsidRDefault="005B03E2" w:rsidP="0080765E">
            <w:pPr>
              <w:rPr>
                <w:rFonts w:ascii="SassoonPrimary" w:hAnsi="SassoonPrimary"/>
                <w:i/>
                <w:sz w:val="20"/>
              </w:rPr>
            </w:pPr>
          </w:p>
          <w:p w:rsidR="005B03E2" w:rsidRPr="005B03E2" w:rsidRDefault="005B03E2" w:rsidP="0080765E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5B03E2" w:rsidRPr="005B03E2" w:rsidRDefault="005B03E2" w:rsidP="005B03E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Extending the range of sentences with more than one clause by using a wider range of conjunctions; using conjunctions, adverbs and prepositions to express time and cause; using and punctuating direct speech. Using grammatical terminology, specifically using and recognising adjectives, nouns and prepositional phrases.</w:t>
            </w:r>
          </w:p>
        </w:tc>
        <w:tc>
          <w:tcPr>
            <w:tcW w:w="4583" w:type="dxa"/>
            <w:tcBorders>
              <w:top w:val="double" w:sz="4" w:space="0" w:color="auto"/>
            </w:tcBorders>
          </w:tcPr>
          <w:p w:rsidR="005B03E2" w:rsidRPr="005B03E2" w:rsidRDefault="005B03E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Instructions and explanations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</w:rPr>
            </w:pPr>
            <w:r w:rsidRPr="005B03E2">
              <w:rPr>
                <w:rFonts w:ascii="SassoonPrimary" w:hAnsi="SassoonPrimary"/>
                <w:i/>
                <w:sz w:val="20"/>
              </w:rPr>
              <w:t>Various instruction and explanation texts</w:t>
            </w:r>
            <w:r w:rsidRPr="005B03E2">
              <w:rPr>
                <w:rFonts w:ascii="SassoonPrimary" w:hAnsi="SassoonPrimary"/>
                <w:sz w:val="20"/>
              </w:rPr>
              <w:t xml:space="preserve"> provided</w:t>
            </w:r>
          </w:p>
          <w:p w:rsidR="005B03E2" w:rsidRPr="005B03E2" w:rsidRDefault="005B03E2" w:rsidP="005B03E2">
            <w:pPr>
              <w:tabs>
                <w:tab w:val="left" w:pos="3240"/>
              </w:tabs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ab/>
            </w:r>
          </w:p>
          <w:p w:rsidR="005B03E2" w:rsidRPr="005B03E2" w:rsidRDefault="005B03E2" w:rsidP="002250A9">
            <w:pPr>
              <w:contextualSpacing/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5B03E2" w:rsidRPr="005B03E2" w:rsidRDefault="005B03E2" w:rsidP="002250A9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 xml:space="preserve">Using grammatical terminology specifically by beginning to recognise the concept of a verb and by choosing and using powerful verbs; understanding that writing can be first or third person; using and understanding grammatical terminology  </w:t>
            </w:r>
          </w:p>
          <w:p w:rsidR="005B03E2" w:rsidRPr="005B03E2" w:rsidRDefault="005B03E2" w:rsidP="002250A9">
            <w:pPr>
              <w:contextualSpacing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5B03E2" w:rsidRPr="005B03E2" w:rsidRDefault="005B03E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Creating images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5B03E2" w:rsidRPr="005B03E2" w:rsidRDefault="005B03E2" w:rsidP="002250A9">
            <w:pPr>
              <w:rPr>
                <w:rFonts w:ascii="SassoonPrimary" w:hAnsi="SassoonPrimary"/>
                <w:sz w:val="20"/>
              </w:rPr>
            </w:pPr>
            <w:r w:rsidRPr="005B03E2">
              <w:rPr>
                <w:rFonts w:ascii="SassoonPrimary" w:hAnsi="SassoonPrimary"/>
                <w:i/>
                <w:sz w:val="20"/>
              </w:rPr>
              <w:t>Wind Poems</w:t>
            </w:r>
            <w:r w:rsidRPr="005B03E2">
              <w:rPr>
                <w:rFonts w:ascii="SassoonPrimary" w:hAnsi="SassoonPrimary"/>
                <w:b/>
                <w:sz w:val="20"/>
              </w:rPr>
              <w:t xml:space="preserve"> </w:t>
            </w:r>
            <w:r w:rsidRPr="005B03E2">
              <w:rPr>
                <w:rFonts w:ascii="SassoonPrimary" w:hAnsi="SassoonPrimary"/>
                <w:sz w:val="20"/>
              </w:rPr>
              <w:t>by Christina Rossetti</w:t>
            </w:r>
          </w:p>
          <w:p w:rsidR="005B03E2" w:rsidRPr="005B03E2" w:rsidRDefault="005B03E2" w:rsidP="002250A9">
            <w:pPr>
              <w:rPr>
                <w:rFonts w:ascii="SassoonPrimary" w:hAnsi="SassoonPrimary"/>
                <w:sz w:val="20"/>
              </w:rPr>
            </w:pPr>
            <w:r w:rsidRPr="005B03E2">
              <w:rPr>
                <w:rFonts w:ascii="SassoonPrimary" w:hAnsi="SassoonPrimary"/>
                <w:sz w:val="20"/>
              </w:rPr>
              <w:t>Hamilton Animated Text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</w:rPr>
            </w:pPr>
            <w:r w:rsidRPr="005B03E2">
              <w:rPr>
                <w:rFonts w:ascii="SassoonPrimary" w:hAnsi="SassoonPrimary"/>
                <w:i/>
                <w:sz w:val="20"/>
              </w:rPr>
              <w:t>Various poems</w:t>
            </w:r>
            <w:r w:rsidRPr="005B03E2">
              <w:rPr>
                <w:rFonts w:ascii="SassoonPrimary" w:hAnsi="SassoonPrimary"/>
                <w:sz w:val="20"/>
              </w:rPr>
              <w:t xml:space="preserve"> provided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5B03E2" w:rsidRPr="005B03E2" w:rsidRDefault="005B03E2" w:rsidP="002250A9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5B03E2" w:rsidRPr="005B03E2" w:rsidRDefault="005B03E2" w:rsidP="00E21316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 xml:space="preserve">Using grammatical terminology specifically by using and recognising adjectives, nouns and adverbs; understanding and using adverbials and fronted adverbials; using and understanding grammatical terminology  </w:t>
            </w:r>
          </w:p>
        </w:tc>
      </w:tr>
      <w:tr w:rsidR="005B03E2" w:rsidRPr="005B03E2" w:rsidTr="00D81A00">
        <w:trPr>
          <w:trHeight w:val="1251"/>
        </w:trPr>
        <w:tc>
          <w:tcPr>
            <w:tcW w:w="1526" w:type="dxa"/>
            <w:vMerge/>
            <w:tcBorders>
              <w:bottom w:val="double" w:sz="4" w:space="0" w:color="auto"/>
            </w:tcBorders>
            <w:vAlign w:val="center"/>
          </w:tcPr>
          <w:p w:rsidR="005B03E2" w:rsidRPr="005B03E2" w:rsidRDefault="005B03E2" w:rsidP="00FE0D44">
            <w:pPr>
              <w:jc w:val="center"/>
              <w:rPr>
                <w:rFonts w:ascii="SassoonPrimary" w:hAnsi="SassoonPrimary"/>
              </w:rPr>
            </w:pPr>
          </w:p>
        </w:tc>
        <w:tc>
          <w:tcPr>
            <w:tcW w:w="4347" w:type="dxa"/>
            <w:vMerge/>
            <w:tcBorders>
              <w:bottom w:val="double" w:sz="4" w:space="0" w:color="auto"/>
            </w:tcBorders>
          </w:tcPr>
          <w:p w:rsidR="005B03E2" w:rsidRPr="005B03E2" w:rsidRDefault="005B03E2" w:rsidP="00E21316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583" w:type="dxa"/>
            <w:tcBorders>
              <w:bottom w:val="double" w:sz="4" w:space="0" w:color="auto"/>
            </w:tcBorders>
          </w:tcPr>
          <w:p w:rsidR="005B03E2" w:rsidRPr="005B03E2" w:rsidRDefault="005B03E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Information texts</w:t>
            </w:r>
          </w:p>
          <w:p w:rsidR="005B03E2" w:rsidRPr="005B03E2" w:rsidRDefault="005B03E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i/>
                <w:sz w:val="20"/>
              </w:rPr>
            </w:pPr>
            <w:r w:rsidRPr="005B03E2">
              <w:rPr>
                <w:rFonts w:ascii="SassoonPrimary" w:hAnsi="SassoonPrimary"/>
                <w:i/>
                <w:sz w:val="20"/>
              </w:rPr>
              <w:t>Range of rainforest books.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5B03E2" w:rsidRPr="005B03E2" w:rsidRDefault="005B03E2" w:rsidP="00E21316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5B03E2" w:rsidRPr="005B03E2" w:rsidRDefault="005B03E2" w:rsidP="00E21316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Extending the range of sentences with more than one clause by using a wider range of conjunctions; using conjunctions, adverbs and prepositions to express time and cause; using grammatical terminology</w:t>
            </w:r>
          </w:p>
          <w:p w:rsidR="005B03E2" w:rsidRPr="005B03E2" w:rsidRDefault="005B03E2" w:rsidP="00E21316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5B03E2" w:rsidRPr="005B03E2" w:rsidRDefault="005B03E2" w:rsidP="005B03E2">
            <w:pPr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1D4E69" w:rsidRPr="005B03E2" w:rsidTr="00D81A00">
        <w:trPr>
          <w:trHeight w:val="1886"/>
        </w:trPr>
        <w:tc>
          <w:tcPr>
            <w:tcW w:w="1526" w:type="dxa"/>
            <w:vMerge w:val="restart"/>
            <w:tcBorders>
              <w:top w:val="double" w:sz="4" w:space="0" w:color="auto"/>
            </w:tcBorders>
            <w:vAlign w:val="center"/>
          </w:tcPr>
          <w:p w:rsidR="001D4E69" w:rsidRPr="005B03E2" w:rsidRDefault="001D4E69" w:rsidP="00FE0D44">
            <w:pPr>
              <w:jc w:val="center"/>
              <w:rPr>
                <w:rFonts w:ascii="SassoonPrimary" w:hAnsi="SassoonPrimary"/>
              </w:rPr>
            </w:pPr>
            <w:r w:rsidRPr="005B03E2">
              <w:rPr>
                <w:rFonts w:ascii="SassoonPrimary" w:hAnsi="SassoonPrimary"/>
              </w:rPr>
              <w:lastRenderedPageBreak/>
              <w:t>Term 2</w:t>
            </w:r>
          </w:p>
        </w:tc>
        <w:tc>
          <w:tcPr>
            <w:tcW w:w="4347" w:type="dxa"/>
            <w:tcBorders>
              <w:top w:val="double" w:sz="4" w:space="0" w:color="auto"/>
              <w:bottom w:val="single" w:sz="4" w:space="0" w:color="auto"/>
            </w:tcBorders>
          </w:tcPr>
          <w:p w:rsidR="005B03E2" w:rsidRPr="005B03E2" w:rsidRDefault="005B03E2" w:rsidP="006B0B0B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Historical Fiction</w:t>
            </w:r>
          </w:p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5B03E2" w:rsidRPr="005B03E2" w:rsidRDefault="005B03E2" w:rsidP="007E393A">
            <w:pPr>
              <w:rPr>
                <w:rFonts w:ascii="SassoonPrimary" w:hAnsi="SassoonPrimary"/>
                <w:i/>
                <w:sz w:val="20"/>
              </w:rPr>
            </w:pPr>
          </w:p>
          <w:p w:rsidR="00F3151C" w:rsidRPr="005B03E2" w:rsidRDefault="006B0B0B" w:rsidP="007E393A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7E393A" w:rsidRPr="005B03E2" w:rsidRDefault="007E393A" w:rsidP="007E393A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Using powerful verbs/ beginning to recognise the concept of a verb; understanding that writing can be 3</w:t>
            </w:r>
            <w:r w:rsidRPr="005B03E2">
              <w:rPr>
                <w:rFonts w:ascii="SassoonPrimary" w:hAnsi="SassoonPrimary"/>
                <w:sz w:val="20"/>
                <w:szCs w:val="20"/>
                <w:vertAlign w:val="superscript"/>
              </w:rPr>
              <w:t>rd</w:t>
            </w:r>
            <w:r w:rsidRPr="005B03E2">
              <w:rPr>
                <w:rFonts w:ascii="SassoonPrimary" w:hAnsi="SassoonPrimary"/>
                <w:sz w:val="20"/>
                <w:szCs w:val="20"/>
              </w:rPr>
              <w:t xml:space="preserve"> or 1</w:t>
            </w:r>
            <w:r w:rsidRPr="005B03E2">
              <w:rPr>
                <w:rFonts w:ascii="SassoonPrimary" w:hAnsi="SassoonPrimary"/>
                <w:sz w:val="20"/>
                <w:szCs w:val="20"/>
                <w:vertAlign w:val="superscript"/>
              </w:rPr>
              <w:t>st</w:t>
            </w:r>
            <w:r w:rsidRPr="005B03E2">
              <w:rPr>
                <w:rFonts w:ascii="SassoonPrimary" w:hAnsi="SassoonPrimary"/>
                <w:sz w:val="20"/>
                <w:szCs w:val="20"/>
              </w:rPr>
              <w:t xml:space="preserve"> person; using and punctuating direct speech</w:t>
            </w:r>
          </w:p>
        </w:tc>
        <w:tc>
          <w:tcPr>
            <w:tcW w:w="4583" w:type="dxa"/>
            <w:tcBorders>
              <w:top w:val="double" w:sz="4" w:space="0" w:color="auto"/>
            </w:tcBorders>
          </w:tcPr>
          <w:p w:rsidR="00D8648D" w:rsidRPr="005B03E2" w:rsidRDefault="007E393A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Recounts</w:t>
            </w:r>
          </w:p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5B03E2" w:rsidRPr="005B03E2" w:rsidRDefault="005B03E2" w:rsidP="007E393A">
            <w:pPr>
              <w:rPr>
                <w:rFonts w:ascii="SassoonPrimary" w:hAnsi="SassoonPrimary"/>
                <w:i/>
                <w:sz w:val="20"/>
                <w:szCs w:val="20"/>
              </w:rPr>
            </w:pPr>
          </w:p>
          <w:p w:rsidR="001D4E69" w:rsidRPr="005B03E2" w:rsidRDefault="006B0B0B" w:rsidP="007E393A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7E393A" w:rsidRPr="005B03E2" w:rsidRDefault="007E393A" w:rsidP="005E28FC">
            <w:pPr>
              <w:rPr>
                <w:rFonts w:ascii="SassoonPrimary" w:hAnsi="SassoonPrimary"/>
                <w:color w:val="993366"/>
                <w:sz w:val="18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adverbs and adverbials (prepositional phrases which act as adverbs); creating complex sentences</w:t>
            </w:r>
            <w:r w:rsidR="005E28FC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; 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commas after or before phrases and clauses; using and punctuat</w:t>
            </w:r>
            <w:r w:rsidR="005E28FC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direct speech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5E28FC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Roald Dahls – Revolting Rhymes</w:t>
            </w:r>
          </w:p>
          <w:p w:rsidR="005B03E2" w:rsidRPr="005B03E2" w:rsidRDefault="005B03E2" w:rsidP="005E28FC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EF251F" w:rsidRPr="005B03E2" w:rsidRDefault="006B0B0B" w:rsidP="005E28FC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5E28FC" w:rsidRPr="005B03E2" w:rsidRDefault="005E28FC" w:rsidP="005E28FC">
            <w:pPr>
              <w:rPr>
                <w:rFonts w:ascii="SassoonPrimary" w:eastAsia="Calibri" w:hAnsi="SassoonPrimary" w:cs="Times New Roman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Introducing the idea of tense in verbs; using prepositions to express time or place; writing sentences with more than one clause using a wider range of connectives</w:t>
            </w:r>
          </w:p>
          <w:p w:rsidR="005E28FC" w:rsidRPr="005B03E2" w:rsidRDefault="005E28FC" w:rsidP="005E28FC">
            <w:pPr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1D4E69" w:rsidRPr="005B03E2" w:rsidTr="00D81A00">
        <w:trPr>
          <w:trHeight w:val="1885"/>
        </w:trPr>
        <w:tc>
          <w:tcPr>
            <w:tcW w:w="1526" w:type="dxa"/>
            <w:vMerge/>
            <w:tcBorders>
              <w:bottom w:val="double" w:sz="4" w:space="0" w:color="auto"/>
            </w:tcBorders>
            <w:vAlign w:val="center"/>
          </w:tcPr>
          <w:p w:rsidR="001D4E69" w:rsidRPr="005B03E2" w:rsidRDefault="001D4E69" w:rsidP="00FE0D44">
            <w:pPr>
              <w:jc w:val="center"/>
              <w:rPr>
                <w:rFonts w:ascii="SassoonPrimary" w:hAnsi="SassoonPrimary"/>
              </w:rPr>
            </w:pPr>
          </w:p>
        </w:tc>
        <w:tc>
          <w:tcPr>
            <w:tcW w:w="4347" w:type="dxa"/>
            <w:tcBorders>
              <w:top w:val="single" w:sz="4" w:space="0" w:color="auto"/>
              <w:bottom w:val="double" w:sz="4" w:space="0" w:color="auto"/>
            </w:tcBorders>
          </w:tcPr>
          <w:p w:rsidR="00D8648D" w:rsidRPr="005B03E2" w:rsidRDefault="00E8574C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Stories about imaginary worlds</w:t>
            </w:r>
          </w:p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E8574C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How to train your dragon!</w:t>
            </w:r>
          </w:p>
          <w:p w:rsidR="005B03E2" w:rsidRPr="005B03E2" w:rsidRDefault="005B03E2" w:rsidP="003F246E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1D4E69" w:rsidRPr="005B03E2" w:rsidRDefault="006B0B0B" w:rsidP="003F246E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3F246E" w:rsidRPr="005B03E2" w:rsidRDefault="003F246E" w:rsidP="003F246E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Introducing the idea of tense in verbs; using pronouns for cohesion and to avoid repetition and ambiguity; using dialogue punctuation</w:t>
            </w:r>
          </w:p>
        </w:tc>
        <w:tc>
          <w:tcPr>
            <w:tcW w:w="4583" w:type="dxa"/>
            <w:tcBorders>
              <w:bottom w:val="double" w:sz="4" w:space="0" w:color="auto"/>
            </w:tcBorders>
          </w:tcPr>
          <w:p w:rsidR="003F246E" w:rsidRPr="005B03E2" w:rsidRDefault="003F246E" w:rsidP="003F246E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D8648D" w:rsidRPr="005B03E2" w:rsidRDefault="003F246E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Performance poems</w:t>
            </w:r>
          </w:p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3F246E" w:rsidRPr="005B03E2" w:rsidRDefault="003F246E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2"/>
              </w:rPr>
              <w:t xml:space="preserve">Various </w:t>
            </w:r>
            <w:r w:rsidRPr="005B03E2"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performance poems</w:t>
            </w:r>
            <w:r w:rsidRPr="005B03E2">
              <w:rPr>
                <w:rFonts w:ascii="SassoonPrimary" w:eastAsia="Calibri" w:hAnsi="SassoonPrimary" w:cs="Times New Roman"/>
                <w:sz w:val="20"/>
                <w:szCs w:val="22"/>
              </w:rPr>
              <w:t xml:space="preserve"> provided</w:t>
            </w:r>
          </w:p>
          <w:p w:rsidR="005B03E2" w:rsidRPr="005B03E2" w:rsidRDefault="005B03E2" w:rsidP="003F246E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EF251F" w:rsidRPr="005B03E2" w:rsidRDefault="006B0B0B" w:rsidP="003F246E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3F246E" w:rsidRPr="005B03E2" w:rsidRDefault="003F246E" w:rsidP="003F246E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and recognising nouns, adjectives and adjectival phrases; using conjunctions to express time or cause; using possessive apostrophe with singular and plural nouns</w:t>
            </w:r>
          </w:p>
        </w:tc>
      </w:tr>
      <w:tr w:rsidR="00C85E3D" w:rsidRPr="005B03E2" w:rsidTr="00D81A00">
        <w:trPr>
          <w:cantSplit/>
          <w:trHeight w:val="1046"/>
        </w:trPr>
        <w:tc>
          <w:tcPr>
            <w:tcW w:w="1526" w:type="dxa"/>
            <w:vMerge w:val="restart"/>
            <w:tcBorders>
              <w:top w:val="double" w:sz="4" w:space="0" w:color="auto"/>
            </w:tcBorders>
            <w:vAlign w:val="center"/>
          </w:tcPr>
          <w:p w:rsidR="00C85E3D" w:rsidRPr="005B03E2" w:rsidRDefault="00C85E3D" w:rsidP="00FE0D44">
            <w:pPr>
              <w:jc w:val="center"/>
              <w:rPr>
                <w:rFonts w:ascii="SassoonPrimary" w:hAnsi="SassoonPrimary"/>
              </w:rPr>
            </w:pPr>
            <w:r w:rsidRPr="005B03E2">
              <w:rPr>
                <w:rFonts w:ascii="SassoonPrimary" w:hAnsi="SassoonPrimary"/>
              </w:rPr>
              <w:t>Term 3</w:t>
            </w:r>
          </w:p>
        </w:tc>
        <w:tc>
          <w:tcPr>
            <w:tcW w:w="4347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5B03E2" w:rsidRDefault="00C01A2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Adventure Stories</w:t>
            </w:r>
          </w:p>
          <w:p w:rsidR="00C01A22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6B0B0B" w:rsidRPr="005B03E2" w:rsidRDefault="00C01A22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 xml:space="preserve">The </w:t>
            </w:r>
            <w:r w:rsidR="005B03E2" w:rsidRPr="005B03E2"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Iron Man</w:t>
            </w:r>
          </w:p>
          <w:p w:rsidR="005B03E2" w:rsidRPr="005B03E2" w:rsidRDefault="005B03E2" w:rsidP="00C01A22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9068E4" w:rsidRPr="005B03E2" w:rsidRDefault="006B0B0B" w:rsidP="00C01A2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C01A22" w:rsidRPr="005B03E2" w:rsidRDefault="00C01A22" w:rsidP="00C01A2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Extending sentences using adverbials and fronted adverbials; using commas to separate fronted adverbials; using and punctuating direct speech;  using a wide range of connectives to create sentences with more than one clause</w:t>
            </w:r>
          </w:p>
        </w:tc>
        <w:tc>
          <w:tcPr>
            <w:tcW w:w="4583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5B03E2" w:rsidRDefault="00C01A2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Persuasive writing</w:t>
            </w:r>
          </w:p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C01A22" w:rsidRPr="005B03E2" w:rsidRDefault="00C01A22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i/>
                <w:sz w:val="20"/>
                <w:szCs w:val="20"/>
              </w:rPr>
              <w:t>Advertisements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in magazines and on TV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B5129C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C01A22" w:rsidRPr="005B03E2" w:rsidRDefault="00C01A22" w:rsidP="00C01A2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a wide range of connectives to extend sentences to include more than one clause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;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s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conjunctions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;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s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commas after or before phrases and clauses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; u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s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and punctuat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direct speech</w:t>
            </w:r>
          </w:p>
          <w:p w:rsidR="002F5A61" w:rsidRPr="005B03E2" w:rsidRDefault="002F5A61" w:rsidP="00B5129C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:rsidR="00BB6602" w:rsidRPr="005B03E2" w:rsidRDefault="00BB6602" w:rsidP="00BB6602">
            <w:pPr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C85E3D" w:rsidRPr="005B03E2" w:rsidTr="00D81A00">
        <w:trPr>
          <w:cantSplit/>
          <w:trHeight w:val="1045"/>
        </w:trPr>
        <w:tc>
          <w:tcPr>
            <w:tcW w:w="1526" w:type="dxa"/>
            <w:vMerge/>
            <w:vAlign w:val="center"/>
          </w:tcPr>
          <w:p w:rsidR="00C85E3D" w:rsidRPr="005B03E2" w:rsidRDefault="00C85E3D" w:rsidP="00FE0D44">
            <w:pPr>
              <w:jc w:val="center"/>
              <w:rPr>
                <w:rFonts w:ascii="SassoonPrimary" w:hAnsi="SassoonPrimary"/>
              </w:rPr>
            </w:pPr>
          </w:p>
        </w:tc>
        <w:tc>
          <w:tcPr>
            <w:tcW w:w="4347" w:type="dxa"/>
            <w:tcBorders>
              <w:top w:val="double" w:sz="4" w:space="0" w:color="auto"/>
            </w:tcBorders>
          </w:tcPr>
          <w:p w:rsidR="00D8648D" w:rsidRPr="005B03E2" w:rsidRDefault="00BB660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Plays and Dialogues</w:t>
            </w:r>
          </w:p>
          <w:p w:rsidR="00BB6602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BB6602" w:rsidRPr="005B03E2" w:rsidRDefault="00BB6602" w:rsidP="00BB6602">
            <w:pPr>
              <w:rPr>
                <w:rFonts w:ascii="SassoonPrimary" w:eastAsia="Calibri" w:hAnsi="SassoonPrimary" w:cs="Times New Roman"/>
                <w:sz w:val="20"/>
                <w:szCs w:val="22"/>
              </w:rPr>
            </w:pPr>
            <w:r w:rsidRPr="005B03E2"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The Witches</w:t>
            </w:r>
            <w:r w:rsidRPr="005B03E2">
              <w:rPr>
                <w:rFonts w:ascii="SassoonPrimary" w:eastAsia="Calibri" w:hAnsi="SassoonPrimary" w:cs="Times New Roman"/>
                <w:sz w:val="20"/>
                <w:szCs w:val="22"/>
              </w:rPr>
              <w:t xml:space="preserve"> by Roald Dahl </w:t>
            </w:r>
          </w:p>
          <w:p w:rsidR="00BB6602" w:rsidRPr="005B03E2" w:rsidRDefault="00BB6602" w:rsidP="00BB6602">
            <w:pPr>
              <w:rPr>
                <w:rFonts w:ascii="SassoonPrimary" w:eastAsia="Calibri" w:hAnsi="SassoonPrimary" w:cs="Times New Roman"/>
                <w:sz w:val="20"/>
                <w:szCs w:val="22"/>
              </w:rPr>
            </w:pPr>
            <w:r w:rsidRPr="005B03E2"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Plays for children: The Witches</w:t>
            </w:r>
            <w:r w:rsidRPr="005B03E2">
              <w:rPr>
                <w:rFonts w:ascii="SassoonPrimary" w:eastAsia="Calibri" w:hAnsi="SassoonPrimary" w:cs="Times New Roman"/>
                <w:sz w:val="20"/>
                <w:szCs w:val="22"/>
              </w:rPr>
              <w:t>, adapted by David Wood</w:t>
            </w:r>
          </w:p>
          <w:p w:rsidR="006B0B0B" w:rsidRPr="005B03E2" w:rsidRDefault="00BB6602" w:rsidP="00BB660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Other plays for children</w:t>
            </w:r>
            <w:r w:rsidRPr="005B03E2">
              <w:rPr>
                <w:rFonts w:ascii="SassoonPrimary" w:eastAsia="Calibri" w:hAnsi="SassoonPrimary" w:cs="Times New Roman"/>
                <w:sz w:val="20"/>
                <w:szCs w:val="22"/>
              </w:rPr>
              <w:t xml:space="preserve"> adapted from Roald Dah</w:t>
            </w:r>
          </w:p>
          <w:p w:rsidR="005B03E2" w:rsidRPr="005B03E2" w:rsidRDefault="005B03E2" w:rsidP="00BB6602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180542" w:rsidRPr="005B03E2" w:rsidRDefault="006B0B0B" w:rsidP="00BB660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BB6602" w:rsidRPr="005B03E2" w:rsidRDefault="00BB6602" w:rsidP="001B3D80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Understanding and using adverbs; using and punctuating direct speech; us</w:t>
            </w:r>
            <w:r w:rsidR="001B3D80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powerful verbs</w:t>
            </w:r>
            <w:r w:rsidR="001B3D80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;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</w:t>
            </w:r>
            <w:r w:rsidR="001B3D80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s</w:t>
            </w:r>
            <w:r w:rsidR="001B3D80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and understand</w:t>
            </w:r>
            <w:r w:rsidR="001B3D80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grammatical terminology</w:t>
            </w:r>
          </w:p>
        </w:tc>
        <w:tc>
          <w:tcPr>
            <w:tcW w:w="4583" w:type="dxa"/>
            <w:tcBorders>
              <w:top w:val="double" w:sz="4" w:space="0" w:color="auto"/>
            </w:tcBorders>
          </w:tcPr>
          <w:p w:rsidR="001C2DA0" w:rsidRPr="005B03E2" w:rsidRDefault="001B3D80" w:rsidP="001C2DA0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Non-chronological reports</w:t>
            </w:r>
          </w:p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1B3D80" w:rsidRPr="005B03E2" w:rsidRDefault="001B3D80" w:rsidP="006B0B0B">
            <w:pPr>
              <w:rPr>
                <w:rFonts w:ascii="SassoonPrimary" w:hAnsi="SassoonPrimary"/>
                <w:i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Selection of websites about computer games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C85E3D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1B3D80" w:rsidRPr="005B03E2" w:rsidRDefault="001B3D80" w:rsidP="001B3D80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the perfect form of verbs to mark relationships of time and cause; using commas after or before phrases and clauses; using pronouns to avoid repetition or ambiguity and to add clarity and cohesion</w:t>
            </w:r>
          </w:p>
          <w:p w:rsidR="00E5484B" w:rsidRPr="005B03E2" w:rsidRDefault="00E5484B" w:rsidP="00B5129C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1C2DA0" w:rsidRPr="005B03E2" w:rsidRDefault="001B3D80" w:rsidP="001C2DA0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Shape poems: Playing with form</w:t>
            </w:r>
          </w:p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1B3D80" w:rsidRPr="005B03E2" w:rsidRDefault="001B3D80" w:rsidP="006B0B0B">
            <w:pPr>
              <w:rPr>
                <w:rFonts w:ascii="SassoonPrimary" w:eastAsia="Calibri" w:hAnsi="SassoonPrimary" w:cs="Times New Roman"/>
                <w:sz w:val="20"/>
                <w:szCs w:val="22"/>
              </w:rPr>
            </w:pPr>
            <w:r w:rsidRPr="005B03E2"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I Like this Poem</w:t>
            </w:r>
            <w:r w:rsidRPr="005B03E2">
              <w:rPr>
                <w:rFonts w:ascii="SassoonPrimary" w:eastAsia="Calibri" w:hAnsi="SassoonPrimary" w:cs="Times New Roman"/>
                <w:b/>
                <w:sz w:val="20"/>
                <w:szCs w:val="22"/>
              </w:rPr>
              <w:t xml:space="preserve"> </w:t>
            </w:r>
            <w:r w:rsidRPr="005B03E2">
              <w:rPr>
                <w:rFonts w:ascii="SassoonPrimary" w:eastAsia="Calibri" w:hAnsi="SassoonPrimary" w:cs="Times New Roman"/>
                <w:sz w:val="20"/>
                <w:szCs w:val="22"/>
              </w:rPr>
              <w:t>by Kaye Webb</w:t>
            </w:r>
          </w:p>
          <w:p w:rsidR="001B3D80" w:rsidRPr="005B03E2" w:rsidRDefault="001B3D80" w:rsidP="006B0B0B">
            <w:pPr>
              <w:rPr>
                <w:rFonts w:ascii="SassoonPrimary" w:eastAsia="Calibri" w:hAnsi="SassoonPrimary" w:cs="Times New Roman"/>
                <w:b/>
                <w:sz w:val="20"/>
                <w:szCs w:val="22"/>
              </w:rPr>
            </w:pPr>
            <w:r w:rsidRPr="005B03E2"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Read Me, Read Me First</w:t>
            </w:r>
            <w:r w:rsidRPr="005B03E2">
              <w:rPr>
                <w:rFonts w:ascii="SassoonPrimary" w:eastAsia="Calibri" w:hAnsi="SassoonPrimary" w:cs="Times New Roman"/>
                <w:sz w:val="20"/>
                <w:szCs w:val="22"/>
              </w:rPr>
              <w:t xml:space="preserve"> and </w:t>
            </w:r>
            <w:r w:rsidRPr="005B03E2"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The Works</w:t>
            </w:r>
          </w:p>
          <w:p w:rsidR="001B3D80" w:rsidRPr="005B03E2" w:rsidRDefault="001B3D80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2"/>
              </w:rPr>
              <w:t>are desirable</w:t>
            </w:r>
          </w:p>
          <w:p w:rsidR="005B03E2" w:rsidRPr="005B03E2" w:rsidRDefault="005B03E2" w:rsidP="001B3D80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180542" w:rsidRPr="005B03E2" w:rsidRDefault="006B0B0B" w:rsidP="001B3D80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1B3D80" w:rsidRPr="005B03E2" w:rsidRDefault="001B3D80" w:rsidP="001B3D80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possessive apostrophe with singular/plural nouns; extending the range of sentences with more than one clause; using a wide range of conjunctions</w:t>
            </w:r>
          </w:p>
        </w:tc>
      </w:tr>
    </w:tbl>
    <w:p w:rsidR="00FE0D44" w:rsidRDefault="00FE0D44">
      <w:pPr>
        <w:rPr>
          <w:rFonts w:asciiTheme="majorHAnsi" w:hAnsiTheme="majorHAnsi"/>
        </w:rPr>
      </w:pPr>
    </w:p>
    <w:p w:rsidR="00FE0D44" w:rsidRDefault="00FE0D44">
      <w:pPr>
        <w:rPr>
          <w:rFonts w:asciiTheme="majorHAnsi" w:hAnsiTheme="majorHAnsi"/>
        </w:rPr>
      </w:pPr>
    </w:p>
    <w:p w:rsidR="00FE0D44" w:rsidRPr="00FE0D44" w:rsidRDefault="00FE0D44">
      <w:pPr>
        <w:rPr>
          <w:rFonts w:asciiTheme="majorHAnsi" w:hAnsiTheme="majorHAnsi"/>
        </w:rPr>
      </w:pPr>
    </w:p>
    <w:sectPr w:rsidR="00FE0D44" w:rsidRPr="00FE0D44" w:rsidSect="00607FA0">
      <w:footerReference w:type="default" r:id="rId7"/>
      <w:pgSz w:w="16840" w:h="11900" w:orient="landscape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AA" w:rsidRDefault="00540AAA" w:rsidP="006B0B0B">
      <w:r>
        <w:separator/>
      </w:r>
    </w:p>
  </w:endnote>
  <w:endnote w:type="continuationSeparator" w:id="0">
    <w:p w:rsidR="00540AAA" w:rsidRDefault="00540AAA" w:rsidP="006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ssoonPrimary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0B" w:rsidRDefault="006B0B0B">
    <w:pPr>
      <w:pStyle w:val="Footer"/>
    </w:pPr>
    <w:r w:rsidRPr="0047381C">
      <w:rPr>
        <w:rFonts w:cs="Calibri"/>
        <w:sz w:val="16"/>
      </w:rPr>
      <w:t>© Original plan copyright Hamilton Trust, who give permission for it to be adapted as wished by individual users.</w:t>
    </w:r>
    <w:r>
      <w:rPr>
        <w:rFonts w:cs="Calibri"/>
        <w:sz w:val="16"/>
      </w:rP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AA" w:rsidRDefault="00540AAA" w:rsidP="006B0B0B">
      <w:r>
        <w:separator/>
      </w:r>
    </w:p>
  </w:footnote>
  <w:footnote w:type="continuationSeparator" w:id="0">
    <w:p w:rsidR="00540AAA" w:rsidRDefault="00540AAA" w:rsidP="006B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E6"/>
    <w:rsid w:val="00014EC0"/>
    <w:rsid w:val="00045F69"/>
    <w:rsid w:val="000B583B"/>
    <w:rsid w:val="000B6229"/>
    <w:rsid w:val="00180542"/>
    <w:rsid w:val="001B3D80"/>
    <w:rsid w:val="001C2DA0"/>
    <w:rsid w:val="001D4E69"/>
    <w:rsid w:val="00217CC7"/>
    <w:rsid w:val="002250A9"/>
    <w:rsid w:val="002A5A1A"/>
    <w:rsid w:val="002B6780"/>
    <w:rsid w:val="002D31DF"/>
    <w:rsid w:val="002F5A61"/>
    <w:rsid w:val="00345E8F"/>
    <w:rsid w:val="003603F5"/>
    <w:rsid w:val="00371FC4"/>
    <w:rsid w:val="003D40E0"/>
    <w:rsid w:val="003F246E"/>
    <w:rsid w:val="004138AC"/>
    <w:rsid w:val="00466341"/>
    <w:rsid w:val="0048432F"/>
    <w:rsid w:val="004B3C47"/>
    <w:rsid w:val="004C4431"/>
    <w:rsid w:val="005236CF"/>
    <w:rsid w:val="00540AAA"/>
    <w:rsid w:val="00576DCC"/>
    <w:rsid w:val="00594609"/>
    <w:rsid w:val="005B03E2"/>
    <w:rsid w:val="005E28FC"/>
    <w:rsid w:val="005F287D"/>
    <w:rsid w:val="00607FA0"/>
    <w:rsid w:val="00637F45"/>
    <w:rsid w:val="006B0B0B"/>
    <w:rsid w:val="00713E47"/>
    <w:rsid w:val="00786911"/>
    <w:rsid w:val="00793AE0"/>
    <w:rsid w:val="007A0728"/>
    <w:rsid w:val="007A79F5"/>
    <w:rsid w:val="007E393A"/>
    <w:rsid w:val="0080765E"/>
    <w:rsid w:val="008210E1"/>
    <w:rsid w:val="008B02F3"/>
    <w:rsid w:val="008D165C"/>
    <w:rsid w:val="008F49BB"/>
    <w:rsid w:val="009068E4"/>
    <w:rsid w:val="00A07F49"/>
    <w:rsid w:val="00A27160"/>
    <w:rsid w:val="00A40EBA"/>
    <w:rsid w:val="00A456EE"/>
    <w:rsid w:val="00A472E3"/>
    <w:rsid w:val="00A96A7B"/>
    <w:rsid w:val="00AD6D95"/>
    <w:rsid w:val="00AF0A05"/>
    <w:rsid w:val="00B5129C"/>
    <w:rsid w:val="00BB6602"/>
    <w:rsid w:val="00C01A22"/>
    <w:rsid w:val="00C32013"/>
    <w:rsid w:val="00C42ABC"/>
    <w:rsid w:val="00C579C6"/>
    <w:rsid w:val="00C85E3D"/>
    <w:rsid w:val="00CB48B9"/>
    <w:rsid w:val="00D81A00"/>
    <w:rsid w:val="00D8648D"/>
    <w:rsid w:val="00DA7C48"/>
    <w:rsid w:val="00DB3EC9"/>
    <w:rsid w:val="00DC6A95"/>
    <w:rsid w:val="00DF1CB1"/>
    <w:rsid w:val="00E21316"/>
    <w:rsid w:val="00E3679C"/>
    <w:rsid w:val="00E5484B"/>
    <w:rsid w:val="00E8574C"/>
    <w:rsid w:val="00EB31CB"/>
    <w:rsid w:val="00EE3449"/>
    <w:rsid w:val="00EF251F"/>
    <w:rsid w:val="00F249BB"/>
    <w:rsid w:val="00F3151C"/>
    <w:rsid w:val="00F57DE6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cuments\Briefs\Paul%208_8_14\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template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pupil1</cp:lastModifiedBy>
  <cp:revision>2</cp:revision>
  <dcterms:created xsi:type="dcterms:W3CDTF">2021-04-22T09:16:00Z</dcterms:created>
  <dcterms:modified xsi:type="dcterms:W3CDTF">2021-04-22T09:16:00Z</dcterms:modified>
</cp:coreProperties>
</file>