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795"/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27"/>
        <w:gridCol w:w="3127"/>
        <w:gridCol w:w="3128"/>
      </w:tblGrid>
      <w:tr w:rsidR="00566072" w:rsidRPr="00A50CD2" w:rsidTr="00124C77">
        <w:tc>
          <w:tcPr>
            <w:tcW w:w="312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66072" w:rsidRPr="00A50CD2" w:rsidRDefault="00566072" w:rsidP="00124C77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Monday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66072" w:rsidRPr="00A50CD2" w:rsidRDefault="00566072" w:rsidP="00124C77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Tuesday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66072" w:rsidRPr="00A50CD2" w:rsidRDefault="00566072" w:rsidP="00124C77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Wednesday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66072" w:rsidRPr="00A50CD2" w:rsidRDefault="00566072" w:rsidP="00124C77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Thursday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566072" w:rsidRPr="00A50CD2" w:rsidRDefault="00566072" w:rsidP="00124C77">
            <w:pPr>
              <w:jc w:val="center"/>
              <w:rPr>
                <w:rFonts w:ascii="Comic Sans MS" w:hAnsi="Comic Sans MS"/>
                <w:b/>
                <w:sz w:val="26"/>
              </w:rPr>
            </w:pPr>
            <w:r w:rsidRPr="00A50CD2">
              <w:rPr>
                <w:rFonts w:ascii="Comic Sans MS" w:hAnsi="Comic Sans MS"/>
                <w:b/>
                <w:sz w:val="26"/>
              </w:rPr>
              <w:t>Friday</w:t>
            </w:r>
          </w:p>
        </w:tc>
      </w:tr>
      <w:tr w:rsidR="00566072" w:rsidRPr="00A50CD2" w:rsidTr="003C4396">
        <w:trPr>
          <w:trHeight w:val="2747"/>
        </w:trPr>
        <w:tc>
          <w:tcPr>
            <w:tcW w:w="3127" w:type="dxa"/>
            <w:tcBorders>
              <w:top w:val="single" w:sz="4" w:space="0" w:color="auto"/>
            </w:tcBorders>
          </w:tcPr>
          <w:p w:rsidR="00566072" w:rsidRPr="00C33675" w:rsidRDefault="00566072" w:rsidP="00124C77">
            <w:pPr>
              <w:jc w:val="center"/>
              <w:rPr>
                <w:rFonts w:ascii="Comic Sans MS" w:hAnsi="Comic Sans MS"/>
                <w:color w:val="0070C0"/>
              </w:rPr>
            </w:pPr>
            <w:r w:rsidRPr="00C33675">
              <w:rPr>
                <w:rFonts w:ascii="Comic Sans MS" w:hAnsi="Comic Sans MS"/>
              </w:rPr>
              <w:t>Reading</w:t>
            </w:r>
          </w:p>
          <w:p w:rsidR="00B73F85" w:rsidRDefault="00B73F85" w:rsidP="00B73F85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Read a book from home or log on to </w:t>
            </w:r>
            <w:proofErr w:type="spellStart"/>
            <w:r>
              <w:rPr>
                <w:rFonts w:ascii="Comic Sans MS" w:hAnsi="Comic Sans MS"/>
                <w:color w:val="0070C0"/>
              </w:rPr>
              <w:t>activelearn</w:t>
            </w:r>
            <w:proofErr w:type="spellEnd"/>
            <w:r>
              <w:rPr>
                <w:rFonts w:ascii="Comic Sans MS" w:hAnsi="Comic Sans MS"/>
                <w:color w:val="0070C0"/>
              </w:rPr>
              <w:t xml:space="preserve"> and choose a book from bug club.</w:t>
            </w:r>
          </w:p>
          <w:p w:rsidR="00566072" w:rsidRPr="00C33675" w:rsidRDefault="00B73F85" w:rsidP="003C4396">
            <w:pPr>
              <w:jc w:val="center"/>
              <w:rPr>
                <w:rFonts w:ascii="Comic Sans MS" w:hAnsi="Comic Sans MS"/>
                <w:color w:val="0070C0"/>
              </w:rPr>
            </w:pPr>
            <w:hyperlink r:id="rId6" w:history="1">
              <w:r w:rsidRPr="00C52098">
                <w:rPr>
                  <w:rStyle w:val="Hyperlink"/>
                  <w:rFonts w:ascii="Comic Sans MS" w:hAnsi="Comic Sans MS"/>
                </w:rPr>
                <w:t>https://www.activelearnprimary.co.uk/login?c=0</w:t>
              </w:r>
            </w:hyperlink>
          </w:p>
        </w:tc>
        <w:tc>
          <w:tcPr>
            <w:tcW w:w="3127" w:type="dxa"/>
            <w:tcBorders>
              <w:top w:val="single" w:sz="4" w:space="0" w:color="auto"/>
            </w:tcBorders>
          </w:tcPr>
          <w:p w:rsidR="003C4396" w:rsidRPr="00C33675" w:rsidRDefault="003C4396" w:rsidP="003C4396">
            <w:pPr>
              <w:jc w:val="center"/>
              <w:rPr>
                <w:rFonts w:ascii="Comic Sans MS" w:hAnsi="Comic Sans MS"/>
                <w:color w:val="0070C0"/>
              </w:rPr>
            </w:pPr>
            <w:r w:rsidRPr="00C33675">
              <w:rPr>
                <w:rFonts w:ascii="Comic Sans MS" w:hAnsi="Comic Sans MS"/>
              </w:rPr>
              <w:t>Reading</w:t>
            </w:r>
          </w:p>
          <w:p w:rsidR="003C4396" w:rsidRDefault="003C4396" w:rsidP="003C4396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Read a book from home or log on to </w:t>
            </w:r>
            <w:proofErr w:type="spellStart"/>
            <w:r>
              <w:rPr>
                <w:rFonts w:ascii="Comic Sans MS" w:hAnsi="Comic Sans MS"/>
                <w:color w:val="0070C0"/>
              </w:rPr>
              <w:t>activelearn</w:t>
            </w:r>
            <w:proofErr w:type="spellEnd"/>
            <w:r>
              <w:rPr>
                <w:rFonts w:ascii="Comic Sans MS" w:hAnsi="Comic Sans MS"/>
                <w:color w:val="0070C0"/>
              </w:rPr>
              <w:t xml:space="preserve"> and choose a book from bug club.</w:t>
            </w:r>
          </w:p>
          <w:p w:rsidR="003C4396" w:rsidRDefault="003C4396" w:rsidP="003C4396">
            <w:pPr>
              <w:jc w:val="center"/>
              <w:rPr>
                <w:rFonts w:ascii="Comic Sans MS" w:hAnsi="Comic Sans MS"/>
                <w:color w:val="0070C0"/>
              </w:rPr>
            </w:pPr>
            <w:hyperlink r:id="rId7" w:history="1">
              <w:r w:rsidRPr="00C52098">
                <w:rPr>
                  <w:rStyle w:val="Hyperlink"/>
                  <w:rFonts w:ascii="Comic Sans MS" w:hAnsi="Comic Sans MS"/>
                </w:rPr>
                <w:t>https://www.activelearnprimary.co.uk/login?c=0</w:t>
              </w:r>
            </w:hyperlink>
          </w:p>
          <w:p w:rsidR="008C2088" w:rsidRPr="00C33675" w:rsidRDefault="008C2088" w:rsidP="003C4396">
            <w:pPr>
              <w:rPr>
                <w:rFonts w:ascii="Comic Sans MS" w:hAnsi="Comic Sans MS"/>
                <w:color w:val="0070C0"/>
              </w:rPr>
            </w:pPr>
          </w:p>
        </w:tc>
        <w:tc>
          <w:tcPr>
            <w:tcW w:w="3127" w:type="dxa"/>
            <w:tcBorders>
              <w:top w:val="single" w:sz="4" w:space="0" w:color="auto"/>
            </w:tcBorders>
          </w:tcPr>
          <w:p w:rsidR="00566072" w:rsidRPr="00C33675" w:rsidRDefault="00566072" w:rsidP="00124C77">
            <w:pPr>
              <w:jc w:val="center"/>
              <w:rPr>
                <w:rFonts w:ascii="Comic Sans MS" w:hAnsi="Comic Sans MS"/>
                <w:color w:val="0070C0"/>
              </w:rPr>
            </w:pPr>
            <w:r w:rsidRPr="00C33675">
              <w:rPr>
                <w:rFonts w:ascii="Comic Sans MS" w:hAnsi="Comic Sans MS"/>
              </w:rPr>
              <w:t>Reading</w:t>
            </w:r>
          </w:p>
          <w:p w:rsidR="00566072" w:rsidRDefault="00566072" w:rsidP="00124C77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Read a book from home or log on to </w:t>
            </w:r>
            <w:proofErr w:type="spellStart"/>
            <w:r>
              <w:rPr>
                <w:rFonts w:ascii="Comic Sans MS" w:hAnsi="Comic Sans MS"/>
                <w:color w:val="0070C0"/>
              </w:rPr>
              <w:t>activelearn</w:t>
            </w:r>
            <w:proofErr w:type="spellEnd"/>
            <w:r>
              <w:rPr>
                <w:rFonts w:ascii="Comic Sans MS" w:hAnsi="Comic Sans MS"/>
                <w:color w:val="0070C0"/>
              </w:rPr>
              <w:t xml:space="preserve"> and choose a book from bug club.</w:t>
            </w:r>
          </w:p>
          <w:p w:rsidR="000C7DAF" w:rsidRPr="00C33675" w:rsidRDefault="000C7DAF" w:rsidP="003C4396">
            <w:pPr>
              <w:jc w:val="center"/>
              <w:rPr>
                <w:rFonts w:ascii="Comic Sans MS" w:hAnsi="Comic Sans MS"/>
                <w:color w:val="0070C0"/>
              </w:rPr>
            </w:pPr>
            <w:hyperlink r:id="rId8" w:history="1">
              <w:r w:rsidRPr="00C52098">
                <w:rPr>
                  <w:rStyle w:val="Hyperlink"/>
                  <w:rFonts w:ascii="Comic Sans MS" w:hAnsi="Comic Sans MS"/>
                </w:rPr>
                <w:t>https://www.activelearnprimary.co.uk/login?c=0</w:t>
              </w:r>
            </w:hyperlink>
          </w:p>
        </w:tc>
        <w:tc>
          <w:tcPr>
            <w:tcW w:w="3127" w:type="dxa"/>
            <w:tcBorders>
              <w:top w:val="single" w:sz="4" w:space="0" w:color="auto"/>
            </w:tcBorders>
          </w:tcPr>
          <w:p w:rsidR="003C4396" w:rsidRPr="00C33675" w:rsidRDefault="003C4396" w:rsidP="003C4396">
            <w:pPr>
              <w:jc w:val="center"/>
              <w:rPr>
                <w:rFonts w:ascii="Comic Sans MS" w:hAnsi="Comic Sans MS"/>
                <w:color w:val="0070C0"/>
              </w:rPr>
            </w:pPr>
            <w:r w:rsidRPr="00C33675">
              <w:rPr>
                <w:rFonts w:ascii="Comic Sans MS" w:hAnsi="Comic Sans MS"/>
              </w:rPr>
              <w:t>Reading</w:t>
            </w:r>
          </w:p>
          <w:p w:rsidR="003C4396" w:rsidRDefault="003C4396" w:rsidP="003C4396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Read a book from home or log on to </w:t>
            </w:r>
            <w:proofErr w:type="spellStart"/>
            <w:r>
              <w:rPr>
                <w:rFonts w:ascii="Comic Sans MS" w:hAnsi="Comic Sans MS"/>
                <w:color w:val="0070C0"/>
              </w:rPr>
              <w:t>activelearn</w:t>
            </w:r>
            <w:proofErr w:type="spellEnd"/>
            <w:r>
              <w:rPr>
                <w:rFonts w:ascii="Comic Sans MS" w:hAnsi="Comic Sans MS"/>
                <w:color w:val="0070C0"/>
              </w:rPr>
              <w:t xml:space="preserve"> and choose a book from bug club.</w:t>
            </w:r>
          </w:p>
          <w:p w:rsidR="003C4396" w:rsidRDefault="003C4396" w:rsidP="003C4396">
            <w:pPr>
              <w:jc w:val="center"/>
              <w:rPr>
                <w:rFonts w:ascii="Comic Sans MS" w:hAnsi="Comic Sans MS"/>
                <w:color w:val="0070C0"/>
              </w:rPr>
            </w:pPr>
            <w:hyperlink r:id="rId9" w:history="1">
              <w:r w:rsidRPr="00C52098">
                <w:rPr>
                  <w:rStyle w:val="Hyperlink"/>
                  <w:rFonts w:ascii="Comic Sans MS" w:hAnsi="Comic Sans MS"/>
                </w:rPr>
                <w:t>https://www.activelearnprimary.co.uk/login?c=0</w:t>
              </w:r>
            </w:hyperlink>
          </w:p>
          <w:p w:rsidR="008C2088" w:rsidRPr="00C33675" w:rsidRDefault="008C2088" w:rsidP="003C4396">
            <w:pPr>
              <w:jc w:val="center"/>
              <w:rPr>
                <w:rFonts w:ascii="Comic Sans MS" w:hAnsi="Comic Sans MS"/>
                <w:color w:val="0070C0"/>
              </w:rPr>
            </w:pPr>
          </w:p>
        </w:tc>
        <w:tc>
          <w:tcPr>
            <w:tcW w:w="3128" w:type="dxa"/>
            <w:tcBorders>
              <w:top w:val="single" w:sz="4" w:space="0" w:color="auto"/>
            </w:tcBorders>
          </w:tcPr>
          <w:p w:rsidR="00566072" w:rsidRPr="00C33675" w:rsidRDefault="00566072" w:rsidP="00124C77">
            <w:pPr>
              <w:jc w:val="center"/>
              <w:rPr>
                <w:rFonts w:ascii="Comic Sans MS" w:hAnsi="Comic Sans MS"/>
                <w:color w:val="0070C0"/>
              </w:rPr>
            </w:pPr>
            <w:r w:rsidRPr="00C33675">
              <w:rPr>
                <w:rFonts w:ascii="Comic Sans MS" w:hAnsi="Comic Sans MS"/>
              </w:rPr>
              <w:t>Reading</w:t>
            </w:r>
          </w:p>
          <w:p w:rsidR="00B73F85" w:rsidRDefault="00B73F85" w:rsidP="00B73F85">
            <w:pPr>
              <w:jc w:val="center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 xml:space="preserve">Read a book from home or log on to </w:t>
            </w:r>
            <w:proofErr w:type="spellStart"/>
            <w:r>
              <w:rPr>
                <w:rFonts w:ascii="Comic Sans MS" w:hAnsi="Comic Sans MS"/>
                <w:color w:val="0070C0"/>
              </w:rPr>
              <w:t>activelearn</w:t>
            </w:r>
            <w:proofErr w:type="spellEnd"/>
            <w:r>
              <w:rPr>
                <w:rFonts w:ascii="Comic Sans MS" w:hAnsi="Comic Sans MS"/>
                <w:color w:val="0070C0"/>
              </w:rPr>
              <w:t xml:space="preserve"> and choose a book from bug club.</w:t>
            </w:r>
          </w:p>
          <w:p w:rsidR="00B73F85" w:rsidRDefault="00B73F85" w:rsidP="00B73F85">
            <w:pPr>
              <w:jc w:val="center"/>
              <w:rPr>
                <w:rFonts w:ascii="Comic Sans MS" w:hAnsi="Comic Sans MS"/>
                <w:color w:val="0070C0"/>
              </w:rPr>
            </w:pPr>
            <w:hyperlink r:id="rId10" w:history="1">
              <w:r w:rsidRPr="00C52098">
                <w:rPr>
                  <w:rStyle w:val="Hyperlink"/>
                  <w:rFonts w:ascii="Comic Sans MS" w:hAnsi="Comic Sans MS"/>
                </w:rPr>
                <w:t>https://www.activelearnprimary.co.uk/login?c=0</w:t>
              </w:r>
            </w:hyperlink>
          </w:p>
          <w:p w:rsidR="00566072" w:rsidRPr="00C33675" w:rsidRDefault="00566072" w:rsidP="00124C77">
            <w:pPr>
              <w:jc w:val="center"/>
              <w:rPr>
                <w:rFonts w:ascii="Comic Sans MS" w:hAnsi="Comic Sans MS"/>
              </w:rPr>
            </w:pPr>
          </w:p>
        </w:tc>
      </w:tr>
      <w:tr w:rsidR="00566072" w:rsidRPr="00A50CD2" w:rsidTr="00124C77">
        <w:trPr>
          <w:trHeight w:val="1507"/>
        </w:trPr>
        <w:tc>
          <w:tcPr>
            <w:tcW w:w="3127" w:type="dxa"/>
            <w:tcBorders>
              <w:bottom w:val="single" w:sz="4" w:space="0" w:color="auto"/>
            </w:tcBorders>
          </w:tcPr>
          <w:p w:rsidR="00566072" w:rsidRPr="00C33675" w:rsidRDefault="00566072" w:rsidP="00124C77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Literacy</w:t>
            </w:r>
          </w:p>
          <w:p w:rsidR="00566072" w:rsidRDefault="00B73F85" w:rsidP="00124C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4</w:t>
            </w:r>
          </w:p>
          <w:p w:rsidR="00B73F85" w:rsidRDefault="00B73F85" w:rsidP="00124C77">
            <w:pPr>
              <w:jc w:val="center"/>
              <w:rPr>
                <w:rFonts w:ascii="Comic Sans MS" w:hAnsi="Comic Sans MS"/>
              </w:rPr>
            </w:pPr>
            <w:hyperlink r:id="rId11" w:history="1">
              <w:r w:rsidRPr="00C52098">
                <w:rPr>
                  <w:rStyle w:val="Hyperlink"/>
                  <w:rFonts w:ascii="Comic Sans MS" w:hAnsi="Comic Sans MS"/>
                </w:rPr>
                <w:t>https://classroom.thenational.academy/lessons/to-generate-points-to-use-in-our-persuasive-letter-6muk2d</w:t>
              </w:r>
            </w:hyperlink>
          </w:p>
          <w:p w:rsidR="00B73F85" w:rsidRPr="00C33675" w:rsidRDefault="00B73F85" w:rsidP="00124C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566072" w:rsidRPr="00C33675" w:rsidRDefault="00566072" w:rsidP="00124C77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Literacy</w:t>
            </w:r>
          </w:p>
          <w:p w:rsidR="00566072" w:rsidRDefault="00B73F85" w:rsidP="00124C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5</w:t>
            </w:r>
          </w:p>
          <w:p w:rsidR="00B73F85" w:rsidRDefault="00B73F85" w:rsidP="00124C77">
            <w:pPr>
              <w:jc w:val="center"/>
              <w:rPr>
                <w:rFonts w:ascii="Comic Sans MS" w:hAnsi="Comic Sans MS"/>
              </w:rPr>
            </w:pPr>
            <w:hyperlink r:id="rId12" w:history="1">
              <w:r w:rsidRPr="00C52098">
                <w:rPr>
                  <w:rStyle w:val="Hyperlink"/>
                  <w:rFonts w:ascii="Comic Sans MS" w:hAnsi="Comic Sans MS"/>
                </w:rPr>
                <w:t>https://classroom.thenational.academy/lessons/to-develop-a-rich-understanding-of-words-associated-with-feeling-surprised-65jp2t</w:t>
              </w:r>
            </w:hyperlink>
          </w:p>
          <w:p w:rsidR="00B73F85" w:rsidRPr="00C33675" w:rsidRDefault="00B73F85" w:rsidP="00124C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566072" w:rsidRDefault="00566072" w:rsidP="00124C77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Literacy</w:t>
            </w:r>
          </w:p>
          <w:p w:rsidR="00D32360" w:rsidRPr="00C33675" w:rsidRDefault="00B73F85" w:rsidP="00124C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6</w:t>
            </w:r>
          </w:p>
          <w:p w:rsidR="00124C77" w:rsidRDefault="00B73F85" w:rsidP="00B73F85">
            <w:pPr>
              <w:jc w:val="center"/>
              <w:rPr>
                <w:rFonts w:ascii="Comic Sans MS" w:hAnsi="Comic Sans MS"/>
              </w:rPr>
            </w:pPr>
            <w:hyperlink r:id="rId13" w:history="1">
              <w:r w:rsidRPr="00C52098">
                <w:rPr>
                  <w:rStyle w:val="Hyperlink"/>
                  <w:rFonts w:ascii="Comic Sans MS" w:hAnsi="Comic Sans MS"/>
                </w:rPr>
                <w:t>https://classroom.thenational.academy/lessons/to-plan-a-persuasive-letter-71hk4e</w:t>
              </w:r>
            </w:hyperlink>
          </w:p>
          <w:p w:rsidR="00B73F85" w:rsidRPr="00C33675" w:rsidRDefault="00B73F85" w:rsidP="00B73F8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566072" w:rsidRDefault="00566072" w:rsidP="00124C77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Literacy</w:t>
            </w:r>
          </w:p>
          <w:p w:rsidR="00D32360" w:rsidRPr="00C33675" w:rsidRDefault="00B73F85" w:rsidP="00124C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7</w:t>
            </w:r>
          </w:p>
          <w:p w:rsidR="00B73F85" w:rsidRDefault="00B73F85" w:rsidP="00B73F85">
            <w:pPr>
              <w:jc w:val="center"/>
              <w:rPr>
                <w:rFonts w:ascii="Comic Sans MS" w:hAnsi="Comic Sans MS"/>
              </w:rPr>
            </w:pPr>
            <w:hyperlink r:id="rId14" w:history="1">
              <w:r w:rsidRPr="00C52098">
                <w:rPr>
                  <w:rStyle w:val="Hyperlink"/>
                  <w:rFonts w:ascii="Comic Sans MS" w:hAnsi="Comic Sans MS"/>
                </w:rPr>
                <w:t>https://classroom.thenational.academy/lessons/to-practise-and-apply-knowledge-suffixes-ant-and-ent-including-a-test-6cvk4d</w:t>
              </w:r>
            </w:hyperlink>
          </w:p>
          <w:p w:rsidR="00B73F85" w:rsidRPr="00C33675" w:rsidRDefault="00B73F85" w:rsidP="00B73F8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28" w:type="dxa"/>
            <w:tcBorders>
              <w:bottom w:val="single" w:sz="4" w:space="0" w:color="auto"/>
            </w:tcBorders>
          </w:tcPr>
          <w:p w:rsidR="00566072" w:rsidRDefault="00566072" w:rsidP="00124C77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Literacy</w:t>
            </w:r>
          </w:p>
          <w:p w:rsidR="00124C77" w:rsidRDefault="00B73F85" w:rsidP="003C439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8</w:t>
            </w:r>
            <w:bookmarkStart w:id="0" w:name="_GoBack"/>
            <w:bookmarkEnd w:id="0"/>
          </w:p>
          <w:p w:rsidR="00B73F85" w:rsidRDefault="00B73F85" w:rsidP="00B73F85">
            <w:pPr>
              <w:jc w:val="center"/>
              <w:rPr>
                <w:rFonts w:ascii="Comic Sans MS" w:hAnsi="Comic Sans MS"/>
              </w:rPr>
            </w:pPr>
            <w:hyperlink r:id="rId15" w:history="1">
              <w:r w:rsidRPr="00C52098">
                <w:rPr>
                  <w:rStyle w:val="Hyperlink"/>
                  <w:rFonts w:ascii="Comic Sans MS" w:hAnsi="Comic Sans MS"/>
                </w:rPr>
                <w:t>https://classroom.thenational.academy/lessons/to-develop-an-understanding-of-how-to-use-formal-conjunctions-cnjkac</w:t>
              </w:r>
            </w:hyperlink>
          </w:p>
          <w:p w:rsidR="00B73F85" w:rsidRPr="00C33675" w:rsidRDefault="00B73F85" w:rsidP="00B73F85">
            <w:pPr>
              <w:jc w:val="center"/>
              <w:rPr>
                <w:rFonts w:ascii="Comic Sans MS" w:hAnsi="Comic Sans MS"/>
              </w:rPr>
            </w:pPr>
          </w:p>
        </w:tc>
      </w:tr>
      <w:tr w:rsidR="00566072" w:rsidRPr="00A50CD2" w:rsidTr="00124C77">
        <w:trPr>
          <w:cantSplit/>
        </w:trPr>
        <w:tc>
          <w:tcPr>
            <w:tcW w:w="15636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66072" w:rsidRPr="00411BD2" w:rsidRDefault="00566072" w:rsidP="00124C77">
            <w:pPr>
              <w:jc w:val="center"/>
              <w:rPr>
                <w:rFonts w:ascii="Comic Sans MS" w:hAnsi="Comic Sans MS"/>
                <w:b/>
              </w:rPr>
            </w:pPr>
            <w:r w:rsidRPr="00411BD2">
              <w:rPr>
                <w:rFonts w:ascii="Comic Sans MS" w:hAnsi="Comic Sans MS"/>
                <w:b/>
              </w:rPr>
              <w:t>Break</w:t>
            </w:r>
          </w:p>
        </w:tc>
      </w:tr>
      <w:tr w:rsidR="00566072" w:rsidRPr="00A50CD2" w:rsidTr="00124C77">
        <w:trPr>
          <w:trHeight w:val="1132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566072" w:rsidRDefault="00566072" w:rsidP="00124C77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Numeracy</w:t>
            </w:r>
          </w:p>
          <w:p w:rsidR="00566072" w:rsidRDefault="00B73F85" w:rsidP="00B73F8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4</w:t>
            </w:r>
          </w:p>
          <w:p w:rsidR="00566072" w:rsidRPr="008C2088" w:rsidRDefault="00B73F85" w:rsidP="008C2088">
            <w:pPr>
              <w:jc w:val="center"/>
              <w:rPr>
                <w:rFonts w:ascii="Comic Sans MS" w:hAnsi="Comic Sans MS"/>
              </w:rPr>
            </w:pPr>
            <w:hyperlink r:id="rId16" w:history="1">
              <w:r w:rsidRPr="00C52098">
                <w:rPr>
                  <w:rStyle w:val="Hyperlink"/>
                  <w:rFonts w:ascii="Comic Sans MS" w:hAnsi="Comic Sans MS"/>
                </w:rPr>
                <w:t>https://classroom.thenational.academy/lessons/tables-and-line-graphs-6xgk0t</w:t>
              </w:r>
            </w:hyperlink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566072" w:rsidRDefault="00566072" w:rsidP="00124C77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Numeracy</w:t>
            </w:r>
          </w:p>
          <w:p w:rsidR="00B73F85" w:rsidRDefault="00B73F85" w:rsidP="00124C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5</w:t>
            </w:r>
          </w:p>
          <w:p w:rsidR="008C2088" w:rsidRDefault="008C2088" w:rsidP="00124C77">
            <w:pPr>
              <w:jc w:val="center"/>
              <w:rPr>
                <w:rFonts w:ascii="Comic Sans MS" w:hAnsi="Comic Sans MS"/>
              </w:rPr>
            </w:pPr>
            <w:hyperlink r:id="rId17" w:history="1">
              <w:r w:rsidRPr="00C52098">
                <w:rPr>
                  <w:rStyle w:val="Hyperlink"/>
                  <w:rFonts w:ascii="Comic Sans MS" w:hAnsi="Comic Sans MS"/>
                </w:rPr>
                <w:t>https://classroom.thenational.academy/lessons/constructing-a-line-graph-6gv38r</w:t>
              </w:r>
            </w:hyperlink>
          </w:p>
          <w:p w:rsidR="008C2088" w:rsidRPr="00C33675" w:rsidRDefault="008C2088" w:rsidP="00124C77">
            <w:pPr>
              <w:jc w:val="center"/>
              <w:rPr>
                <w:rFonts w:ascii="Comic Sans MS" w:hAnsi="Comic Sans MS"/>
              </w:rPr>
            </w:pPr>
          </w:p>
          <w:p w:rsidR="00566072" w:rsidRPr="00C33675" w:rsidRDefault="00566072" w:rsidP="00124C77">
            <w:pPr>
              <w:rPr>
                <w:rFonts w:ascii="Comic Sans MS" w:hAnsi="Comic Sans MS"/>
                <w:sz w:val="4"/>
              </w:rPr>
            </w:pP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566072" w:rsidRDefault="00566072" w:rsidP="00124C77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Numeracy</w:t>
            </w:r>
          </w:p>
          <w:p w:rsidR="00124C77" w:rsidRDefault="00B73F85" w:rsidP="00124C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6</w:t>
            </w:r>
          </w:p>
          <w:p w:rsidR="008C2088" w:rsidRDefault="008C2088" w:rsidP="00124C77">
            <w:pPr>
              <w:jc w:val="center"/>
              <w:rPr>
                <w:rFonts w:ascii="Comic Sans MS" w:hAnsi="Comic Sans MS"/>
              </w:rPr>
            </w:pPr>
            <w:hyperlink r:id="rId18" w:history="1">
              <w:r w:rsidRPr="00C52098">
                <w:rPr>
                  <w:rStyle w:val="Hyperlink"/>
                  <w:rFonts w:ascii="Comic Sans MS" w:hAnsi="Comic Sans MS"/>
                </w:rPr>
                <w:t>https://classroom.thenational.academy/lessons/conversion-graphs-64vk2t</w:t>
              </w:r>
            </w:hyperlink>
          </w:p>
          <w:p w:rsidR="008C2088" w:rsidRDefault="008C2088" w:rsidP="00124C77">
            <w:pPr>
              <w:jc w:val="center"/>
              <w:rPr>
                <w:rFonts w:ascii="Comic Sans MS" w:hAnsi="Comic Sans MS"/>
              </w:rPr>
            </w:pPr>
          </w:p>
          <w:p w:rsidR="00124C77" w:rsidRPr="00C33675" w:rsidRDefault="00124C77" w:rsidP="00124C77">
            <w:pPr>
              <w:jc w:val="center"/>
              <w:rPr>
                <w:rFonts w:ascii="Comic Sans MS" w:hAnsi="Comic Sans MS"/>
              </w:rPr>
            </w:pPr>
          </w:p>
          <w:p w:rsidR="00566072" w:rsidRPr="00C33675" w:rsidRDefault="00566072" w:rsidP="00124C77">
            <w:pPr>
              <w:rPr>
                <w:rFonts w:ascii="Comic Sans MS" w:hAnsi="Comic Sans MS"/>
                <w:sz w:val="4"/>
              </w:rPr>
            </w:pPr>
          </w:p>
          <w:p w:rsidR="00566072" w:rsidRPr="00C33675" w:rsidRDefault="00566072" w:rsidP="00124C77">
            <w:pPr>
              <w:jc w:val="center"/>
              <w:rPr>
                <w:rFonts w:ascii="Comic Sans MS" w:hAnsi="Comic Sans MS"/>
                <w:sz w:val="4"/>
              </w:rPr>
            </w:pPr>
          </w:p>
          <w:p w:rsidR="00566072" w:rsidRPr="00C33675" w:rsidRDefault="00566072" w:rsidP="00124C77">
            <w:pPr>
              <w:jc w:val="center"/>
              <w:rPr>
                <w:rFonts w:ascii="Comic Sans MS" w:hAnsi="Comic Sans MS"/>
                <w:sz w:val="4"/>
              </w:rPr>
            </w:pP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566072" w:rsidRDefault="00566072" w:rsidP="00124C77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Numeracy</w:t>
            </w:r>
          </w:p>
          <w:p w:rsidR="00124C77" w:rsidRDefault="00B73F85" w:rsidP="00124C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7</w:t>
            </w:r>
          </w:p>
          <w:p w:rsidR="008C2088" w:rsidRDefault="008C2088" w:rsidP="00124C77">
            <w:pPr>
              <w:jc w:val="center"/>
              <w:rPr>
                <w:rFonts w:ascii="Comic Sans MS" w:hAnsi="Comic Sans MS"/>
              </w:rPr>
            </w:pPr>
            <w:hyperlink r:id="rId19" w:history="1">
              <w:r w:rsidRPr="00C52098">
                <w:rPr>
                  <w:rStyle w:val="Hyperlink"/>
                  <w:rFonts w:ascii="Comic Sans MS" w:hAnsi="Comic Sans MS"/>
                </w:rPr>
                <w:t>https://classroom.thenational.academy/lessons/reading-timetables-6wwkgt</w:t>
              </w:r>
            </w:hyperlink>
          </w:p>
          <w:p w:rsidR="00124C77" w:rsidRPr="00124C77" w:rsidRDefault="00124C77" w:rsidP="008C2088">
            <w:pPr>
              <w:rPr>
                <w:rFonts w:ascii="Comic Sans MS" w:hAnsi="Comic Sans MS"/>
              </w:rPr>
            </w:pPr>
          </w:p>
        </w:tc>
        <w:tc>
          <w:tcPr>
            <w:tcW w:w="3128" w:type="dxa"/>
            <w:tcBorders>
              <w:top w:val="single" w:sz="4" w:space="0" w:color="auto"/>
              <w:bottom w:val="single" w:sz="4" w:space="0" w:color="auto"/>
            </w:tcBorders>
          </w:tcPr>
          <w:p w:rsidR="00566072" w:rsidRDefault="00566072" w:rsidP="00124C77">
            <w:pPr>
              <w:jc w:val="center"/>
              <w:rPr>
                <w:rFonts w:ascii="Comic Sans MS" w:hAnsi="Comic Sans MS"/>
              </w:rPr>
            </w:pPr>
            <w:r w:rsidRPr="00C33675">
              <w:rPr>
                <w:rFonts w:ascii="Comic Sans MS" w:hAnsi="Comic Sans MS"/>
              </w:rPr>
              <w:t>Numeracy</w:t>
            </w:r>
          </w:p>
          <w:p w:rsidR="00124C77" w:rsidRDefault="00B73F85" w:rsidP="00124C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Lesson 8</w:t>
            </w:r>
          </w:p>
          <w:p w:rsidR="00124C77" w:rsidRDefault="008C2088" w:rsidP="00124C77">
            <w:pPr>
              <w:jc w:val="center"/>
              <w:rPr>
                <w:rFonts w:ascii="Comic Sans MS" w:hAnsi="Comic Sans MS"/>
              </w:rPr>
            </w:pPr>
            <w:hyperlink r:id="rId20" w:history="1">
              <w:r w:rsidRPr="00C52098">
                <w:rPr>
                  <w:rStyle w:val="Hyperlink"/>
                  <w:rFonts w:ascii="Comic Sans MS" w:hAnsi="Comic Sans MS"/>
                </w:rPr>
                <w:t>https://classroom.thenational.academy/lessons/calculating-time-intervals-on-timetables-c4w64c</w:t>
              </w:r>
            </w:hyperlink>
          </w:p>
          <w:p w:rsidR="008C2088" w:rsidRPr="00C33675" w:rsidRDefault="008C2088" w:rsidP="00124C77">
            <w:pPr>
              <w:jc w:val="center"/>
              <w:rPr>
                <w:rFonts w:ascii="Comic Sans MS" w:hAnsi="Comic Sans MS"/>
              </w:rPr>
            </w:pPr>
          </w:p>
          <w:p w:rsidR="00566072" w:rsidRPr="00C33675" w:rsidRDefault="00566072" w:rsidP="00124C77">
            <w:pPr>
              <w:jc w:val="center"/>
              <w:rPr>
                <w:rFonts w:ascii="Comic Sans MS" w:hAnsi="Comic Sans MS"/>
                <w:sz w:val="4"/>
              </w:rPr>
            </w:pPr>
          </w:p>
        </w:tc>
      </w:tr>
      <w:tr w:rsidR="00566072" w:rsidRPr="00A50CD2" w:rsidTr="00124C77">
        <w:trPr>
          <w:cantSplit/>
        </w:trPr>
        <w:tc>
          <w:tcPr>
            <w:tcW w:w="15636" w:type="dxa"/>
            <w:gridSpan w:val="5"/>
            <w:shd w:val="clear" w:color="auto" w:fill="9CC2E5" w:themeFill="accent1" w:themeFillTint="99"/>
          </w:tcPr>
          <w:p w:rsidR="00566072" w:rsidRPr="00A50CD2" w:rsidRDefault="00566072" w:rsidP="00124C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Lunch</w:t>
            </w:r>
          </w:p>
        </w:tc>
      </w:tr>
    </w:tbl>
    <w:p w:rsidR="00641420" w:rsidRDefault="00641420">
      <w:pPr>
        <w:rPr>
          <w:sz w:val="26"/>
        </w:rPr>
      </w:pPr>
    </w:p>
    <w:sectPr w:rsidR="00641420" w:rsidSect="00950123">
      <w:headerReference w:type="default" r:id="rId21"/>
      <w:pgSz w:w="16838" w:h="11906" w:orient="landscape" w:code="9"/>
      <w:pgMar w:top="284" w:right="851" w:bottom="142" w:left="851" w:header="29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CDE" w:rsidRDefault="007D7CDE">
      <w:r>
        <w:separator/>
      </w:r>
    </w:p>
  </w:endnote>
  <w:endnote w:type="continuationSeparator" w:id="0">
    <w:p w:rsidR="007D7CDE" w:rsidRDefault="007D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altName w:val="Sassoon Primary Infant"/>
    <w:charset w:val="00"/>
    <w:family w:val="auto"/>
    <w:pitch w:val="variable"/>
    <w:sig w:usb0="0000000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Medium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CDE" w:rsidRDefault="007D7CDE">
      <w:r>
        <w:separator/>
      </w:r>
    </w:p>
  </w:footnote>
  <w:footnote w:type="continuationSeparator" w:id="0">
    <w:p w:rsidR="007D7CDE" w:rsidRDefault="007D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233" w:rsidRDefault="00F47DE6" w:rsidP="00975884">
    <w:pPr>
      <w:pStyle w:val="Header"/>
      <w:jc w:val="center"/>
      <w:rPr>
        <w:rFonts w:ascii="SassoonPrimaryInfantMedium" w:hAnsi="SassoonPrimaryInfantMedium"/>
        <w:b/>
        <w:sz w:val="10"/>
      </w:rPr>
    </w:pPr>
    <w:proofErr w:type="spellStart"/>
    <w:r>
      <w:rPr>
        <w:rFonts w:ascii="Comic Sans MS" w:hAnsi="Comic Sans MS"/>
        <w:b/>
        <w:sz w:val="28"/>
      </w:rPr>
      <w:t>Tintwistle</w:t>
    </w:r>
    <w:proofErr w:type="spellEnd"/>
    <w:r>
      <w:rPr>
        <w:rFonts w:ascii="Comic Sans MS" w:hAnsi="Comic Sans MS"/>
        <w:b/>
        <w:sz w:val="28"/>
      </w:rPr>
      <w:t xml:space="preserve"> Primary School Suggested Home Learning Timetable</w:t>
    </w:r>
  </w:p>
  <w:p w:rsidR="00B51233" w:rsidRDefault="00B51233">
    <w:pPr>
      <w:pStyle w:val="Header"/>
      <w:jc w:val="center"/>
      <w:rPr>
        <w:rFonts w:ascii="SassoonPrimaryInfantMedium" w:hAnsi="SassoonPrimaryInfantMedium"/>
        <w:b/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GB" w:vendorID="64" w:dllVersion="131078" w:nlCheck="1" w:checkStyle="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5B"/>
    <w:rsid w:val="00023AEE"/>
    <w:rsid w:val="000251D1"/>
    <w:rsid w:val="000371D2"/>
    <w:rsid w:val="00083D5B"/>
    <w:rsid w:val="000C7DAF"/>
    <w:rsid w:val="00123794"/>
    <w:rsid w:val="00124C77"/>
    <w:rsid w:val="00182283"/>
    <w:rsid w:val="002006EB"/>
    <w:rsid w:val="00250E1E"/>
    <w:rsid w:val="00253D70"/>
    <w:rsid w:val="00287953"/>
    <w:rsid w:val="002B2182"/>
    <w:rsid w:val="002D582C"/>
    <w:rsid w:val="002F42AA"/>
    <w:rsid w:val="003C4396"/>
    <w:rsid w:val="00411BD2"/>
    <w:rsid w:val="004361F8"/>
    <w:rsid w:val="00475E62"/>
    <w:rsid w:val="004F109D"/>
    <w:rsid w:val="005234FB"/>
    <w:rsid w:val="00566072"/>
    <w:rsid w:val="00573241"/>
    <w:rsid w:val="005E7713"/>
    <w:rsid w:val="006139CF"/>
    <w:rsid w:val="00613F0C"/>
    <w:rsid w:val="00641420"/>
    <w:rsid w:val="006C451D"/>
    <w:rsid w:val="006D6250"/>
    <w:rsid w:val="00732E80"/>
    <w:rsid w:val="007A205A"/>
    <w:rsid w:val="007D7CDE"/>
    <w:rsid w:val="00802A5E"/>
    <w:rsid w:val="00836F44"/>
    <w:rsid w:val="008439E4"/>
    <w:rsid w:val="00850972"/>
    <w:rsid w:val="008C2088"/>
    <w:rsid w:val="00950123"/>
    <w:rsid w:val="00975884"/>
    <w:rsid w:val="009A6685"/>
    <w:rsid w:val="00A2519A"/>
    <w:rsid w:val="00A50CD2"/>
    <w:rsid w:val="00A62100"/>
    <w:rsid w:val="00AE69D6"/>
    <w:rsid w:val="00B50ACE"/>
    <w:rsid w:val="00B51233"/>
    <w:rsid w:val="00B6693A"/>
    <w:rsid w:val="00B7147A"/>
    <w:rsid w:val="00B73F85"/>
    <w:rsid w:val="00B75DC8"/>
    <w:rsid w:val="00C23A4D"/>
    <w:rsid w:val="00C33675"/>
    <w:rsid w:val="00C81C4E"/>
    <w:rsid w:val="00CC3415"/>
    <w:rsid w:val="00D32360"/>
    <w:rsid w:val="00D76A5D"/>
    <w:rsid w:val="00D773FF"/>
    <w:rsid w:val="00E46ACE"/>
    <w:rsid w:val="00E94D06"/>
    <w:rsid w:val="00EE226B"/>
    <w:rsid w:val="00F12011"/>
    <w:rsid w:val="00F47DE6"/>
    <w:rsid w:val="00F54C0C"/>
    <w:rsid w:val="00FB7EDE"/>
    <w:rsid w:val="00FC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7A4C9"/>
  <w15:docId w15:val="{13F98D28-94B0-4F46-978F-61847C67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SassoonPrimaryInfant" w:hAnsi="SassoonPrimaryInfant"/>
      <w:b/>
      <w:color w:val="00FF00"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assoonPrimaryInfant" w:hAnsi="SassoonPrimaryInfan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SassoonPrimaryInfant" w:hAnsi="SassoonPrimaryInfant"/>
      <w:color w:val="3366FF"/>
      <w:sz w:val="26"/>
    </w:rPr>
  </w:style>
  <w:style w:type="paragraph" w:styleId="BodyText2">
    <w:name w:val="Body Text 2"/>
    <w:basedOn w:val="Normal"/>
    <w:semiHidden/>
    <w:pPr>
      <w:jc w:val="center"/>
    </w:pPr>
    <w:rPr>
      <w:rFonts w:ascii="SassoonPrimaryInfant" w:hAnsi="SassoonPrimaryInfant"/>
      <w:color w:val="008000"/>
      <w:sz w:val="26"/>
    </w:rPr>
  </w:style>
  <w:style w:type="paragraph" w:styleId="BodyText3">
    <w:name w:val="Body Text 3"/>
    <w:basedOn w:val="Normal"/>
    <w:semiHidden/>
    <w:pPr>
      <w:jc w:val="center"/>
    </w:pPr>
    <w:rPr>
      <w:rFonts w:ascii="SassoonPrimaryInfant" w:hAnsi="SassoonPrimaryInfant"/>
      <w:color w:val="339966"/>
      <w:sz w:val="2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F0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E77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D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velearnprimary.co.uk/login?c=0" TargetMode="External"/><Relationship Id="rId13" Type="http://schemas.openxmlformats.org/officeDocument/2006/relationships/hyperlink" Target="https://classroom.thenational.academy/lessons/to-plan-a-persuasive-letter-71hk4e" TargetMode="External"/><Relationship Id="rId18" Type="http://schemas.openxmlformats.org/officeDocument/2006/relationships/hyperlink" Target="https://classroom.thenational.academy/lessons/conversion-graphs-64vk2t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activelearnprimary.co.uk/login?c=0" TargetMode="External"/><Relationship Id="rId12" Type="http://schemas.openxmlformats.org/officeDocument/2006/relationships/hyperlink" Target="https://classroom.thenational.academy/lessons/to-develop-a-rich-understanding-of-words-associated-with-feeling-surprised-65jp2t" TargetMode="External"/><Relationship Id="rId17" Type="http://schemas.openxmlformats.org/officeDocument/2006/relationships/hyperlink" Target="https://classroom.thenational.academy/lessons/constructing-a-line-graph-6gv38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tables-and-line-graphs-6xgk0t" TargetMode="External"/><Relationship Id="rId20" Type="http://schemas.openxmlformats.org/officeDocument/2006/relationships/hyperlink" Target="https://classroom.thenational.academy/lessons/calculating-time-intervals-on-timetables-c4w64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tivelearnprimary.co.uk/login?c=0" TargetMode="External"/><Relationship Id="rId11" Type="http://schemas.openxmlformats.org/officeDocument/2006/relationships/hyperlink" Target="https://classroom.thenational.academy/lessons/to-generate-points-to-use-in-our-persuasive-letter-6muk2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assroom.thenational.academy/lessons/to-develop-an-understanding-of-how-to-use-formal-conjunctions-cnjka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ctivelearnprimary.co.uk/login?c=0" TargetMode="External"/><Relationship Id="rId19" Type="http://schemas.openxmlformats.org/officeDocument/2006/relationships/hyperlink" Target="https://classroom.thenational.academy/lessons/reading-timetables-6wwkg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ctivelearnprimary.co.uk/login?c=0" TargetMode="External"/><Relationship Id="rId14" Type="http://schemas.openxmlformats.org/officeDocument/2006/relationships/hyperlink" Target="https://classroom.thenational.academy/lessons/to-practise-and-apply-knowledge-suffixes-ant-and-ent-including-a-test-6cvk4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Lenthall Infant and Nursery</vt:lpstr>
    </vt:vector>
  </TitlesOfParts>
  <Company>TOSHIBA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Lenthall Infant and Nursery</dc:title>
  <dc:creator>Emily</dc:creator>
  <cp:lastModifiedBy>Jodie Vitti</cp:lastModifiedBy>
  <cp:revision>3</cp:revision>
  <cp:lastPrinted>2017-09-04T14:26:00Z</cp:lastPrinted>
  <dcterms:created xsi:type="dcterms:W3CDTF">2021-01-07T10:44:00Z</dcterms:created>
  <dcterms:modified xsi:type="dcterms:W3CDTF">2021-01-07T13:21:00Z</dcterms:modified>
</cp:coreProperties>
</file>