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45" w:rsidRDefault="00F81404" w:rsidP="00F81404">
      <w:pPr>
        <w:jc w:val="center"/>
        <w:rPr>
          <w:b/>
          <w:sz w:val="36"/>
          <w:szCs w:val="36"/>
        </w:rPr>
      </w:pPr>
      <w:r w:rsidRPr="00F81404">
        <w:rPr>
          <w:b/>
          <w:sz w:val="36"/>
          <w:szCs w:val="36"/>
        </w:rPr>
        <w:t>Y6 SATs Results 2022</w:t>
      </w:r>
    </w:p>
    <w:p w:rsidR="00EE29B9" w:rsidRPr="00EE29B9" w:rsidRDefault="00EE29B9" w:rsidP="00F81404">
      <w:pPr>
        <w:jc w:val="center"/>
        <w:rPr>
          <w:sz w:val="28"/>
          <w:szCs w:val="28"/>
        </w:rPr>
      </w:pPr>
      <w:r>
        <w:rPr>
          <w:sz w:val="28"/>
          <w:szCs w:val="28"/>
        </w:rPr>
        <w:t>Percentage of children achieving at or above the expected level in KS2 SATs</w:t>
      </w:r>
      <w:bookmarkStart w:id="0" w:name="_GoBack"/>
      <w:bookmarkEnd w:id="0"/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716"/>
        <w:gridCol w:w="1867"/>
        <w:gridCol w:w="1949"/>
        <w:gridCol w:w="2094"/>
        <w:gridCol w:w="2087"/>
        <w:gridCol w:w="2095"/>
        <w:gridCol w:w="2221"/>
      </w:tblGrid>
      <w:tr w:rsidR="008C1685" w:rsidTr="00EE29B9">
        <w:tc>
          <w:tcPr>
            <w:tcW w:w="1716" w:type="dxa"/>
          </w:tcPr>
          <w:p w:rsidR="008C1685" w:rsidRDefault="008C1685" w:rsidP="00F8140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8C1685" w:rsidRDefault="008C1685" w:rsidP="00F814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GPS</w:t>
            </w:r>
          </w:p>
        </w:tc>
        <w:tc>
          <w:tcPr>
            <w:tcW w:w="1949" w:type="dxa"/>
          </w:tcPr>
          <w:p w:rsidR="008C1685" w:rsidRDefault="008C1685" w:rsidP="00F814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Read</w:t>
            </w:r>
          </w:p>
        </w:tc>
        <w:tc>
          <w:tcPr>
            <w:tcW w:w="2094" w:type="dxa"/>
          </w:tcPr>
          <w:p w:rsidR="008C1685" w:rsidRDefault="008C1685" w:rsidP="00F814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Writing</w:t>
            </w:r>
          </w:p>
        </w:tc>
        <w:tc>
          <w:tcPr>
            <w:tcW w:w="2087" w:type="dxa"/>
          </w:tcPr>
          <w:p w:rsidR="008C1685" w:rsidRDefault="008C1685" w:rsidP="00F814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Maths</w:t>
            </w:r>
          </w:p>
        </w:tc>
        <w:tc>
          <w:tcPr>
            <w:tcW w:w="2095" w:type="dxa"/>
          </w:tcPr>
          <w:p w:rsidR="008C1685" w:rsidRDefault="008C1685" w:rsidP="00F814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Science</w:t>
            </w:r>
          </w:p>
        </w:tc>
        <w:tc>
          <w:tcPr>
            <w:tcW w:w="2221" w:type="dxa"/>
          </w:tcPr>
          <w:p w:rsidR="008C1685" w:rsidRDefault="008C1685" w:rsidP="00F814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R,W &amp; M</w:t>
            </w:r>
          </w:p>
        </w:tc>
      </w:tr>
      <w:tr w:rsidR="008C1685" w:rsidTr="00EE29B9">
        <w:tc>
          <w:tcPr>
            <w:tcW w:w="1716" w:type="dxa"/>
          </w:tcPr>
          <w:p w:rsidR="008C1685" w:rsidRDefault="00EE29B9" w:rsidP="00EE29B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Tintwistle</w:t>
            </w:r>
          </w:p>
        </w:tc>
        <w:tc>
          <w:tcPr>
            <w:tcW w:w="1867" w:type="dxa"/>
          </w:tcPr>
          <w:p w:rsidR="008C1685" w:rsidRDefault="008C1685" w:rsidP="00F814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78%</w:t>
            </w:r>
          </w:p>
        </w:tc>
        <w:tc>
          <w:tcPr>
            <w:tcW w:w="1949" w:type="dxa"/>
          </w:tcPr>
          <w:p w:rsidR="008C1685" w:rsidRDefault="008C1685" w:rsidP="00F814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72%</w:t>
            </w:r>
          </w:p>
        </w:tc>
        <w:tc>
          <w:tcPr>
            <w:tcW w:w="2094" w:type="dxa"/>
          </w:tcPr>
          <w:p w:rsidR="008C1685" w:rsidRDefault="008C1685" w:rsidP="00F814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78%</w:t>
            </w:r>
          </w:p>
        </w:tc>
        <w:tc>
          <w:tcPr>
            <w:tcW w:w="2087" w:type="dxa"/>
          </w:tcPr>
          <w:p w:rsidR="008C1685" w:rsidRDefault="008C1685" w:rsidP="00F814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95%</w:t>
            </w:r>
          </w:p>
        </w:tc>
        <w:tc>
          <w:tcPr>
            <w:tcW w:w="2095" w:type="dxa"/>
          </w:tcPr>
          <w:p w:rsidR="008C1685" w:rsidRDefault="008C1685" w:rsidP="00F814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78%</w:t>
            </w:r>
          </w:p>
        </w:tc>
        <w:tc>
          <w:tcPr>
            <w:tcW w:w="2221" w:type="dxa"/>
          </w:tcPr>
          <w:p w:rsidR="008C1685" w:rsidRDefault="008C1685" w:rsidP="00F814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67%</w:t>
            </w:r>
          </w:p>
        </w:tc>
      </w:tr>
      <w:tr w:rsidR="008C1685" w:rsidTr="00EE29B9">
        <w:tc>
          <w:tcPr>
            <w:tcW w:w="1716" w:type="dxa"/>
          </w:tcPr>
          <w:p w:rsidR="008C1685" w:rsidRDefault="008C1685" w:rsidP="00F814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National </w:t>
            </w:r>
          </w:p>
        </w:tc>
        <w:tc>
          <w:tcPr>
            <w:tcW w:w="1867" w:type="dxa"/>
          </w:tcPr>
          <w:p w:rsidR="008C1685" w:rsidRDefault="008C1685" w:rsidP="00F814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72%</w:t>
            </w:r>
          </w:p>
        </w:tc>
        <w:tc>
          <w:tcPr>
            <w:tcW w:w="1949" w:type="dxa"/>
          </w:tcPr>
          <w:p w:rsidR="008C1685" w:rsidRDefault="008C1685" w:rsidP="00F814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74%</w:t>
            </w:r>
          </w:p>
        </w:tc>
        <w:tc>
          <w:tcPr>
            <w:tcW w:w="2094" w:type="dxa"/>
          </w:tcPr>
          <w:p w:rsidR="008C1685" w:rsidRDefault="008C1685" w:rsidP="00F814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69%</w:t>
            </w:r>
          </w:p>
        </w:tc>
        <w:tc>
          <w:tcPr>
            <w:tcW w:w="2087" w:type="dxa"/>
          </w:tcPr>
          <w:p w:rsidR="008C1685" w:rsidRDefault="008C1685" w:rsidP="00F814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71%</w:t>
            </w:r>
          </w:p>
        </w:tc>
        <w:tc>
          <w:tcPr>
            <w:tcW w:w="2095" w:type="dxa"/>
          </w:tcPr>
          <w:p w:rsidR="008C1685" w:rsidRDefault="008C1685" w:rsidP="00F814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70%</w:t>
            </w:r>
          </w:p>
        </w:tc>
        <w:tc>
          <w:tcPr>
            <w:tcW w:w="2221" w:type="dxa"/>
          </w:tcPr>
          <w:p w:rsidR="008C1685" w:rsidRDefault="008C1685" w:rsidP="00F814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59%</w:t>
            </w:r>
          </w:p>
        </w:tc>
      </w:tr>
    </w:tbl>
    <w:p w:rsidR="00F81404" w:rsidRDefault="00F81404" w:rsidP="00F81404">
      <w:pPr>
        <w:jc w:val="center"/>
        <w:rPr>
          <w:b/>
          <w:sz w:val="36"/>
          <w:szCs w:val="36"/>
        </w:rPr>
      </w:pPr>
    </w:p>
    <w:p w:rsidR="002C097D" w:rsidRPr="008C1685" w:rsidRDefault="002C097D" w:rsidP="008C1685">
      <w:pPr>
        <w:rPr>
          <w:sz w:val="28"/>
          <w:szCs w:val="28"/>
        </w:rPr>
      </w:pPr>
    </w:p>
    <w:sectPr w:rsidR="002C097D" w:rsidRPr="008C1685" w:rsidSect="008C16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04"/>
    <w:rsid w:val="002C097D"/>
    <w:rsid w:val="00485445"/>
    <w:rsid w:val="005256CF"/>
    <w:rsid w:val="008C1685"/>
    <w:rsid w:val="00EE29B9"/>
    <w:rsid w:val="00F8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5F48C"/>
  <w15:chartTrackingRefBased/>
  <w15:docId w15:val="{4EF7EA6F-C6F1-415F-A2A6-AC25DFF8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Griffin</dc:creator>
  <cp:keywords/>
  <dc:description/>
  <cp:lastModifiedBy>Jo Griffin</cp:lastModifiedBy>
  <cp:revision>2</cp:revision>
  <dcterms:created xsi:type="dcterms:W3CDTF">2022-07-15T10:43:00Z</dcterms:created>
  <dcterms:modified xsi:type="dcterms:W3CDTF">2022-07-15T10:43:00Z</dcterms:modified>
</cp:coreProperties>
</file>