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4" w:type="dxa"/>
        <w:tblLayout w:type="fixed"/>
        <w:tblLook w:val="04A0" w:firstRow="1" w:lastRow="0" w:firstColumn="1" w:lastColumn="0" w:noHBand="0" w:noVBand="1"/>
      </w:tblPr>
      <w:tblGrid>
        <w:gridCol w:w="2625"/>
        <w:gridCol w:w="1623"/>
        <w:gridCol w:w="53"/>
        <w:gridCol w:w="627"/>
        <w:gridCol w:w="227"/>
        <w:gridCol w:w="652"/>
        <w:gridCol w:w="113"/>
        <w:gridCol w:w="1909"/>
        <w:gridCol w:w="784"/>
        <w:gridCol w:w="851"/>
        <w:gridCol w:w="2108"/>
        <w:gridCol w:w="220"/>
        <w:gridCol w:w="2382"/>
      </w:tblGrid>
      <w:tr w:rsidR="006C0F1C" w:rsidRPr="006C0F1C" w:rsidTr="00940DC2">
        <w:tc>
          <w:tcPr>
            <w:tcW w:w="14174" w:type="dxa"/>
            <w:gridSpan w:val="13"/>
          </w:tcPr>
          <w:p w:rsidR="006C0F1C" w:rsidRPr="006C0F1C" w:rsidRDefault="00A54ED9" w:rsidP="006C0F1C">
            <w:pPr>
              <w:jc w:val="center"/>
              <w:rPr>
                <w:rFonts w:ascii="Comic Sans MS" w:hAnsi="Comic Sans MS"/>
                <w:b/>
                <w:sz w:val="32"/>
              </w:rPr>
            </w:pPr>
            <w:bookmarkStart w:id="0" w:name="_GoBack"/>
            <w:bookmarkEnd w:id="0"/>
            <w:r>
              <w:rPr>
                <w:rFonts w:ascii="Comic Sans MS" w:hAnsi="Comic Sans MS"/>
                <w:b/>
                <w:sz w:val="32"/>
              </w:rPr>
              <w:t xml:space="preserve"> </w:t>
            </w:r>
            <w:r w:rsidR="006C0F1C">
              <w:rPr>
                <w:rFonts w:ascii="Comic Sans MS" w:hAnsi="Comic Sans MS"/>
                <w:b/>
                <w:sz w:val="32"/>
              </w:rPr>
              <w:t xml:space="preserve">Class </w:t>
            </w:r>
            <w:r w:rsidR="00B670CA">
              <w:rPr>
                <w:rFonts w:ascii="Comic Sans MS" w:hAnsi="Comic Sans MS"/>
                <w:b/>
                <w:sz w:val="32"/>
              </w:rPr>
              <w:t>4</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6C0F1C" w:rsidP="006C0F1C">
            <w:pPr>
              <w:jc w:val="center"/>
              <w:rPr>
                <w:rFonts w:ascii="Comic Sans MS" w:hAnsi="Comic Sans MS"/>
              </w:rPr>
            </w:pPr>
            <w:r w:rsidRPr="006C0F1C">
              <w:rPr>
                <w:rFonts w:ascii="Comic Sans MS" w:hAnsi="Comic Sans MS"/>
                <w:b/>
                <w:sz w:val="32"/>
              </w:rPr>
              <w:t>Year B</w:t>
            </w:r>
          </w:p>
        </w:tc>
      </w:tr>
      <w:tr w:rsidR="0042766E" w:rsidRPr="006C0F1C" w:rsidTr="00940DC2">
        <w:tc>
          <w:tcPr>
            <w:tcW w:w="2625" w:type="dxa"/>
          </w:tcPr>
          <w:p w:rsidR="006C0F1C" w:rsidRPr="006C0F1C" w:rsidRDefault="006C0F1C">
            <w:pPr>
              <w:rPr>
                <w:rFonts w:ascii="Comic Sans MS" w:hAnsi="Comic Sans MS"/>
              </w:rPr>
            </w:pPr>
          </w:p>
        </w:tc>
        <w:tc>
          <w:tcPr>
            <w:tcW w:w="3182" w:type="dxa"/>
            <w:gridSpan w:val="5"/>
          </w:tcPr>
          <w:p w:rsidR="006C0F1C" w:rsidRDefault="006C0F1C" w:rsidP="00255A24">
            <w:pPr>
              <w:jc w:val="center"/>
              <w:rPr>
                <w:rFonts w:ascii="Comic Sans MS" w:hAnsi="Comic Sans MS"/>
              </w:rPr>
            </w:pPr>
            <w:r w:rsidRPr="006C0F1C">
              <w:rPr>
                <w:rFonts w:ascii="Comic Sans MS" w:hAnsi="Comic Sans MS"/>
              </w:rPr>
              <w:t>Topic 1</w:t>
            </w:r>
          </w:p>
          <w:p w:rsidR="006C0F1C" w:rsidRPr="006C0F1C" w:rsidRDefault="00611683" w:rsidP="00255A24">
            <w:pPr>
              <w:jc w:val="center"/>
              <w:rPr>
                <w:rFonts w:ascii="Comic Sans MS" w:hAnsi="Comic Sans MS"/>
              </w:rPr>
            </w:pPr>
            <w:r>
              <w:rPr>
                <w:rFonts w:ascii="Comic Sans MS" w:eastAsia="Comic Sans MS" w:hAnsi="Comic Sans MS" w:cs="Comic Sans MS"/>
                <w:sz w:val="28"/>
                <w:szCs w:val="28"/>
              </w:rPr>
              <w:t>Coasts</w:t>
            </w:r>
          </w:p>
        </w:tc>
        <w:tc>
          <w:tcPr>
            <w:tcW w:w="3657" w:type="dxa"/>
            <w:gridSpan w:val="4"/>
          </w:tcPr>
          <w:p w:rsidR="006C0F1C" w:rsidRDefault="006C0F1C" w:rsidP="006C0F1C">
            <w:pPr>
              <w:jc w:val="center"/>
              <w:rPr>
                <w:rFonts w:ascii="Comic Sans MS" w:hAnsi="Comic Sans MS"/>
              </w:rPr>
            </w:pPr>
            <w:r w:rsidRPr="006C0F1C">
              <w:rPr>
                <w:rFonts w:ascii="Comic Sans MS" w:hAnsi="Comic Sans MS"/>
              </w:rPr>
              <w:t>Topic 2</w:t>
            </w:r>
          </w:p>
          <w:p w:rsidR="00E43B3B" w:rsidRPr="00E43B3B" w:rsidRDefault="00407A88" w:rsidP="00E43B3B">
            <w:pPr>
              <w:jc w:val="center"/>
              <w:rPr>
                <w:rFonts w:ascii="Comic Sans MS" w:hAnsi="Comic Sans MS"/>
                <w:sz w:val="28"/>
                <w:szCs w:val="36"/>
              </w:rPr>
            </w:pPr>
            <w:r>
              <w:rPr>
                <w:rFonts w:ascii="Comic Sans MS" w:hAnsi="Comic Sans MS"/>
                <w:sz w:val="28"/>
                <w:szCs w:val="36"/>
              </w:rPr>
              <w:t>Victorians</w:t>
            </w:r>
          </w:p>
        </w:tc>
        <w:tc>
          <w:tcPr>
            <w:tcW w:w="4710" w:type="dxa"/>
            <w:gridSpan w:val="3"/>
          </w:tcPr>
          <w:p w:rsidR="006C0F1C" w:rsidRDefault="006C0F1C" w:rsidP="006C0F1C">
            <w:pPr>
              <w:jc w:val="center"/>
              <w:rPr>
                <w:rFonts w:ascii="Comic Sans MS" w:hAnsi="Comic Sans MS"/>
              </w:rPr>
            </w:pPr>
            <w:r w:rsidRPr="006C0F1C">
              <w:rPr>
                <w:rFonts w:ascii="Comic Sans MS" w:hAnsi="Comic Sans MS"/>
              </w:rPr>
              <w:t>Topic 3</w:t>
            </w:r>
          </w:p>
          <w:p w:rsidR="00E43B3B" w:rsidRPr="006C0F1C" w:rsidRDefault="00407A88" w:rsidP="00B670CA">
            <w:pPr>
              <w:jc w:val="center"/>
              <w:rPr>
                <w:rFonts w:ascii="Comic Sans MS" w:hAnsi="Comic Sans MS"/>
              </w:rPr>
            </w:pPr>
            <w:r>
              <w:rPr>
                <w:rFonts w:ascii="Comic Sans MS" w:hAnsi="Comic Sans MS"/>
                <w:sz w:val="28"/>
                <w:szCs w:val="36"/>
              </w:rPr>
              <w:t>Egyptians</w:t>
            </w:r>
          </w:p>
        </w:tc>
      </w:tr>
      <w:tr w:rsidR="0042766E" w:rsidRPr="006C0F1C" w:rsidTr="00940DC2">
        <w:tc>
          <w:tcPr>
            <w:tcW w:w="2625" w:type="dxa"/>
          </w:tcPr>
          <w:p w:rsidR="00255A24" w:rsidRPr="006C0F1C" w:rsidRDefault="00255A24">
            <w:pPr>
              <w:rPr>
                <w:rFonts w:ascii="Comic Sans MS" w:hAnsi="Comic Sans MS"/>
              </w:rPr>
            </w:pPr>
            <w:r w:rsidRPr="006C0F1C">
              <w:rPr>
                <w:rFonts w:ascii="Comic Sans MS" w:hAnsi="Comic Sans MS"/>
              </w:rPr>
              <w:t>Visit/Event/ Festival</w:t>
            </w:r>
          </w:p>
        </w:tc>
        <w:tc>
          <w:tcPr>
            <w:tcW w:w="3182" w:type="dxa"/>
            <w:gridSpan w:val="5"/>
          </w:tcPr>
          <w:p w:rsidR="00255A24" w:rsidRPr="00E24294" w:rsidRDefault="00255A24" w:rsidP="00255A24">
            <w:pPr>
              <w:pStyle w:val="TableParagraph"/>
              <w:jc w:val="center"/>
              <w:rPr>
                <w:rFonts w:hAnsi="Comic Sans MS"/>
                <w:sz w:val="24"/>
              </w:rPr>
            </w:pPr>
          </w:p>
        </w:tc>
        <w:tc>
          <w:tcPr>
            <w:tcW w:w="3657" w:type="dxa"/>
            <w:gridSpan w:val="4"/>
          </w:tcPr>
          <w:p w:rsidR="00255A24" w:rsidRPr="00E24294" w:rsidRDefault="00255A24">
            <w:pPr>
              <w:rPr>
                <w:rFonts w:ascii="Comic Sans MS" w:hAnsi="Comic Sans MS"/>
              </w:rPr>
            </w:pPr>
          </w:p>
        </w:tc>
        <w:tc>
          <w:tcPr>
            <w:tcW w:w="4710" w:type="dxa"/>
            <w:gridSpan w:val="3"/>
          </w:tcPr>
          <w:p w:rsidR="00255A24" w:rsidRPr="00E24294" w:rsidRDefault="00255A24">
            <w:pPr>
              <w:rPr>
                <w:rFonts w:ascii="Comic Sans MS" w:hAnsi="Comic Sans MS"/>
              </w:rPr>
            </w:pPr>
          </w:p>
        </w:tc>
      </w:tr>
      <w:tr w:rsidR="0042766E" w:rsidRPr="006C0F1C" w:rsidTr="00940DC2">
        <w:tc>
          <w:tcPr>
            <w:tcW w:w="2625" w:type="dxa"/>
          </w:tcPr>
          <w:p w:rsidR="00255A24" w:rsidRPr="006C0F1C" w:rsidRDefault="00255A24">
            <w:pPr>
              <w:rPr>
                <w:rFonts w:ascii="Comic Sans MS" w:hAnsi="Comic Sans MS"/>
              </w:rPr>
            </w:pPr>
            <w:r w:rsidRPr="006C0F1C">
              <w:rPr>
                <w:rFonts w:ascii="Comic Sans MS" w:hAnsi="Comic Sans MS"/>
              </w:rPr>
              <w:t>Enrichment</w:t>
            </w:r>
          </w:p>
          <w:p w:rsidR="00255A24" w:rsidRPr="006C0F1C" w:rsidRDefault="00255A24">
            <w:pPr>
              <w:rPr>
                <w:rFonts w:ascii="Comic Sans MS" w:hAnsi="Comic Sans MS"/>
              </w:rPr>
            </w:pPr>
            <w:r w:rsidRPr="006C0F1C">
              <w:rPr>
                <w:rFonts w:ascii="Comic Sans MS" w:hAnsi="Comic Sans MS"/>
              </w:rPr>
              <w:t>ECO/Safety/Outdoors/</w:t>
            </w:r>
          </w:p>
          <w:p w:rsidR="00255A24" w:rsidRPr="006C0F1C" w:rsidRDefault="00255A24">
            <w:pPr>
              <w:rPr>
                <w:rFonts w:ascii="Comic Sans MS" w:hAnsi="Comic Sans MS"/>
              </w:rPr>
            </w:pPr>
            <w:r w:rsidRPr="006C0F1C">
              <w:rPr>
                <w:rFonts w:ascii="Comic Sans MS" w:hAnsi="Comic Sans MS"/>
              </w:rPr>
              <w:t>Special Day/Festival</w:t>
            </w:r>
          </w:p>
          <w:p w:rsidR="00255A24" w:rsidRPr="006C0F1C" w:rsidRDefault="00255A24">
            <w:pPr>
              <w:rPr>
                <w:rFonts w:ascii="Comic Sans MS" w:hAnsi="Comic Sans MS"/>
              </w:rPr>
            </w:pPr>
            <w:r>
              <w:rPr>
                <w:rFonts w:ascii="Comic Sans MS" w:hAnsi="Comic Sans MS"/>
              </w:rPr>
              <w:t>e</w:t>
            </w:r>
            <w:r w:rsidRPr="006C0F1C">
              <w:rPr>
                <w:rFonts w:ascii="Comic Sans MS" w:hAnsi="Comic Sans MS"/>
              </w:rPr>
              <w:t>tc</w:t>
            </w:r>
            <w:r>
              <w:rPr>
                <w:rFonts w:ascii="Comic Sans MS" w:hAnsi="Comic Sans MS"/>
              </w:rPr>
              <w:t>.</w:t>
            </w:r>
          </w:p>
        </w:tc>
        <w:tc>
          <w:tcPr>
            <w:tcW w:w="3182" w:type="dxa"/>
            <w:gridSpan w:val="5"/>
          </w:tcPr>
          <w:p w:rsidR="00977388" w:rsidRDefault="00977388" w:rsidP="00977388">
            <w:pPr>
              <w:pStyle w:val="TableParagraph"/>
              <w:spacing w:line="228" w:lineRule="auto"/>
              <w:ind w:right="217"/>
              <w:jc w:val="center"/>
              <w:rPr>
                <w:rFonts w:ascii="Comic Sans MS" w:hAnsi="Comic Sans MS"/>
              </w:rPr>
            </w:pPr>
            <w:r>
              <w:rPr>
                <w:rFonts w:ascii="Comic Sans MS" w:hAnsi="Comic Sans MS"/>
              </w:rPr>
              <w:t>Anti-bullying week</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Children</w:t>
            </w:r>
            <w:r>
              <w:rPr>
                <w:rFonts w:ascii="Comic Sans MS" w:hAnsi="Comic Sans MS"/>
                <w:spacing w:val="-41"/>
              </w:rPr>
              <w:t xml:space="preserve"> </w:t>
            </w:r>
            <w:r>
              <w:rPr>
                <w:rFonts w:ascii="Comic Sans MS" w:hAnsi="Comic Sans MS"/>
              </w:rPr>
              <w:t>in</w:t>
            </w:r>
            <w:r>
              <w:rPr>
                <w:rFonts w:ascii="Comic Sans MS" w:hAnsi="Comic Sans MS"/>
                <w:spacing w:val="-40"/>
              </w:rPr>
              <w:t xml:space="preserve"> </w:t>
            </w:r>
            <w:r>
              <w:rPr>
                <w:rFonts w:ascii="Comic Sans MS" w:hAnsi="Comic Sans MS"/>
              </w:rPr>
              <w:t>Need</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Harvest Festival</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Christmas Service</w:t>
            </w:r>
          </w:p>
          <w:p w:rsidR="00255A24" w:rsidRPr="003B2D8E" w:rsidRDefault="00977388" w:rsidP="00977388">
            <w:pPr>
              <w:jc w:val="center"/>
              <w:rPr>
                <w:rFonts w:ascii="Comic Sans MS"/>
              </w:rPr>
            </w:pPr>
            <w:r>
              <w:rPr>
                <w:rFonts w:ascii="Comic Sans MS" w:hAnsi="Comic Sans MS"/>
              </w:rPr>
              <w:t>Visit to URC</w:t>
            </w:r>
          </w:p>
        </w:tc>
        <w:tc>
          <w:tcPr>
            <w:tcW w:w="3657" w:type="dxa"/>
            <w:gridSpan w:val="4"/>
          </w:tcPr>
          <w:p w:rsidR="00255A24" w:rsidRDefault="00977388" w:rsidP="00977388">
            <w:pPr>
              <w:jc w:val="center"/>
              <w:rPr>
                <w:rFonts w:ascii="Comic Sans MS" w:hAnsi="Comic Sans MS"/>
              </w:rPr>
            </w:pPr>
            <w:r w:rsidRPr="00977388">
              <w:rPr>
                <w:rFonts w:ascii="Comic Sans MS" w:hAnsi="Comic Sans MS"/>
              </w:rPr>
              <w:t>Forest School</w:t>
            </w:r>
            <w:r>
              <w:rPr>
                <w:rFonts w:ascii="Comic Sans MS" w:hAnsi="Comic Sans MS"/>
              </w:rPr>
              <w:t>s</w:t>
            </w:r>
          </w:p>
          <w:p w:rsidR="00977388" w:rsidRDefault="00977388" w:rsidP="00977388">
            <w:pPr>
              <w:jc w:val="center"/>
              <w:rPr>
                <w:rFonts w:ascii="Comic Sans MS" w:hAnsi="Comic Sans MS"/>
              </w:rPr>
            </w:pPr>
            <w:r>
              <w:rPr>
                <w:rFonts w:ascii="Comic Sans MS" w:hAnsi="Comic Sans MS"/>
              </w:rPr>
              <w:t>Sports Relief</w:t>
            </w:r>
          </w:p>
          <w:p w:rsidR="00977388" w:rsidRDefault="00977388" w:rsidP="00977388">
            <w:pPr>
              <w:jc w:val="center"/>
              <w:rPr>
                <w:rFonts w:ascii="Comic Sans MS" w:hAnsi="Comic Sans MS"/>
              </w:rPr>
            </w:pPr>
            <w:r>
              <w:rPr>
                <w:rFonts w:ascii="Comic Sans MS" w:hAnsi="Comic Sans MS"/>
              </w:rPr>
              <w:t>Mothers’ Day</w:t>
            </w:r>
          </w:p>
          <w:p w:rsidR="00977388" w:rsidRDefault="00977388" w:rsidP="00977388">
            <w:pPr>
              <w:jc w:val="center"/>
              <w:rPr>
                <w:rFonts w:ascii="Comic Sans MS" w:hAnsi="Comic Sans MS"/>
              </w:rPr>
            </w:pPr>
            <w:r>
              <w:rPr>
                <w:rFonts w:ascii="Comic Sans MS" w:hAnsi="Comic Sans MS"/>
              </w:rPr>
              <w:t>Easter Service</w:t>
            </w:r>
          </w:p>
          <w:p w:rsidR="00977388" w:rsidRPr="00977388" w:rsidRDefault="00977388" w:rsidP="00977388">
            <w:pPr>
              <w:jc w:val="center"/>
              <w:rPr>
                <w:rFonts w:ascii="Comic Sans MS" w:hAnsi="Comic Sans MS"/>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977388" w:rsidTr="00FD6597">
              <w:trPr>
                <w:trHeight w:val="249"/>
              </w:trPr>
              <w:tc>
                <w:tcPr>
                  <w:tcW w:w="222" w:type="dxa"/>
                </w:tcPr>
                <w:p w:rsidR="00255A24" w:rsidRPr="00977388" w:rsidRDefault="00255A24" w:rsidP="00977388">
                  <w:pPr>
                    <w:autoSpaceDE w:val="0"/>
                    <w:autoSpaceDN w:val="0"/>
                    <w:adjustRightInd w:val="0"/>
                    <w:spacing w:after="0" w:line="240" w:lineRule="auto"/>
                    <w:jc w:val="center"/>
                    <w:rPr>
                      <w:rFonts w:ascii="Comic Sans MS" w:hAnsi="Comic Sans MS" w:cs="Comic Sans MS"/>
                      <w:sz w:val="20"/>
                      <w:szCs w:val="20"/>
                    </w:rPr>
                  </w:pPr>
                </w:p>
              </w:tc>
            </w:tr>
          </w:tbl>
          <w:p w:rsidR="00255A24" w:rsidRPr="00E24294" w:rsidRDefault="00255A24" w:rsidP="00255A24">
            <w:pPr>
              <w:jc w:val="center"/>
              <w:rPr>
                <w:rFonts w:ascii="Comic Sans MS" w:hAnsi="Comic Sans MS"/>
              </w:rPr>
            </w:pPr>
          </w:p>
        </w:tc>
        <w:tc>
          <w:tcPr>
            <w:tcW w:w="4710" w:type="dxa"/>
            <w:gridSpan w:val="3"/>
          </w:tcPr>
          <w:p w:rsidR="00977388" w:rsidRDefault="00977388" w:rsidP="00977388">
            <w:pPr>
              <w:jc w:val="center"/>
              <w:rPr>
                <w:rFonts w:ascii="Comic Sans MS" w:hAnsi="Comic Sans MS"/>
              </w:rPr>
            </w:pPr>
            <w:r>
              <w:rPr>
                <w:rFonts w:ascii="Comic Sans MS" w:hAnsi="Comic Sans MS"/>
              </w:rPr>
              <w:t>St George’s Day</w:t>
            </w:r>
          </w:p>
          <w:p w:rsidR="00977388" w:rsidRDefault="00977388" w:rsidP="00977388">
            <w:pPr>
              <w:jc w:val="center"/>
              <w:rPr>
                <w:rFonts w:ascii="Comic Sans MS" w:hAnsi="Comic Sans MS"/>
              </w:rPr>
            </w:pPr>
            <w:r>
              <w:rPr>
                <w:rFonts w:ascii="Comic Sans MS" w:hAnsi="Comic Sans MS"/>
              </w:rPr>
              <w:t>Fathers’ Day</w:t>
            </w:r>
          </w:p>
          <w:p w:rsidR="00977388" w:rsidRDefault="00977388" w:rsidP="00977388">
            <w:pPr>
              <w:jc w:val="center"/>
              <w:rPr>
                <w:rFonts w:ascii="Comic Sans MS" w:hAnsi="Comic Sans MS"/>
              </w:rPr>
            </w:pPr>
            <w:r>
              <w:rPr>
                <w:rFonts w:ascii="Comic Sans MS" w:hAnsi="Comic Sans MS"/>
              </w:rPr>
              <w:t>Sports Day</w:t>
            </w:r>
          </w:p>
          <w:p w:rsidR="00977388" w:rsidRDefault="00977388" w:rsidP="00977388">
            <w:pPr>
              <w:jc w:val="center"/>
              <w:rPr>
                <w:rFonts w:ascii="Comic Sans MS" w:hAnsi="Comic Sans MS"/>
              </w:rPr>
            </w:pPr>
            <w:r>
              <w:rPr>
                <w:rFonts w:ascii="Comic Sans MS" w:hAnsi="Comic Sans MS"/>
              </w:rPr>
              <w:t>Leavers’ Service</w:t>
            </w:r>
          </w:p>
          <w:p w:rsidR="00924AC4" w:rsidRPr="00E24294" w:rsidRDefault="00924AC4" w:rsidP="00255A24">
            <w:pPr>
              <w:jc w:val="center"/>
              <w:rPr>
                <w:rFonts w:ascii="Comic Sans MS" w:hAnsi="Comic Sans MS"/>
              </w:rPr>
            </w:pPr>
          </w:p>
        </w:tc>
      </w:tr>
      <w:tr w:rsidR="006C0F1C" w:rsidRPr="006C0F1C" w:rsidTr="00940DC2">
        <w:tc>
          <w:tcPr>
            <w:tcW w:w="14174" w:type="dxa"/>
            <w:gridSpan w:val="13"/>
          </w:tcPr>
          <w:p w:rsidR="006C0F1C" w:rsidRPr="006C0F1C" w:rsidRDefault="006C0F1C" w:rsidP="006C0F1C">
            <w:pPr>
              <w:jc w:val="center"/>
              <w:rPr>
                <w:rFonts w:ascii="Comic Sans MS" w:hAnsi="Comic Sans MS"/>
              </w:rPr>
            </w:pPr>
            <w:r w:rsidRPr="006C0F1C">
              <w:rPr>
                <w:rFonts w:ascii="Comic Sans MS" w:hAnsi="Comic Sans MS"/>
              </w:rPr>
              <w:t>Core Subjects</w:t>
            </w:r>
          </w:p>
        </w:tc>
      </w:tr>
      <w:tr w:rsidR="00E43B3B" w:rsidRPr="006C0F1C" w:rsidTr="00940DC2">
        <w:tc>
          <w:tcPr>
            <w:tcW w:w="2625" w:type="dxa"/>
          </w:tcPr>
          <w:p w:rsidR="00E43B3B" w:rsidRPr="006C0F1C" w:rsidRDefault="00E43B3B" w:rsidP="00E43B3B">
            <w:pPr>
              <w:rPr>
                <w:rFonts w:ascii="Comic Sans MS" w:hAnsi="Comic Sans MS"/>
              </w:rPr>
            </w:pPr>
            <w:r w:rsidRPr="006C0F1C">
              <w:rPr>
                <w:rFonts w:ascii="Comic Sans MS" w:hAnsi="Comic Sans MS"/>
              </w:rPr>
              <w:t>Literacy</w:t>
            </w:r>
          </w:p>
        </w:tc>
        <w:tc>
          <w:tcPr>
            <w:tcW w:w="11549" w:type="dxa"/>
            <w:gridSpan w:val="12"/>
            <w:vMerge w:val="restart"/>
          </w:tcPr>
          <w:p w:rsidR="00E43B3B" w:rsidRPr="006C0F1C" w:rsidRDefault="00E43B3B" w:rsidP="00D10C6B">
            <w:pPr>
              <w:jc w:val="center"/>
              <w:rPr>
                <w:rFonts w:ascii="Comic Sans MS" w:hAnsi="Comic Sans MS"/>
              </w:rPr>
            </w:pPr>
            <w:r>
              <w:rPr>
                <w:rFonts w:ascii="Comic Sans MS" w:hAnsi="Comic Sans MS"/>
              </w:rPr>
              <w:t>Please see separate Literacy and Numeracy Curriculum overviews.</w:t>
            </w:r>
          </w:p>
        </w:tc>
      </w:tr>
      <w:tr w:rsidR="00E43B3B" w:rsidRPr="006C0F1C" w:rsidTr="00940DC2">
        <w:tc>
          <w:tcPr>
            <w:tcW w:w="2625" w:type="dxa"/>
          </w:tcPr>
          <w:p w:rsidR="00E43B3B" w:rsidRPr="006C0F1C" w:rsidRDefault="00E43B3B" w:rsidP="00E43B3B">
            <w:pPr>
              <w:rPr>
                <w:rFonts w:ascii="Comic Sans MS" w:hAnsi="Comic Sans MS"/>
              </w:rPr>
            </w:pPr>
            <w:r w:rsidRPr="006C0F1C">
              <w:rPr>
                <w:rFonts w:ascii="Comic Sans MS" w:hAnsi="Comic Sans MS"/>
              </w:rPr>
              <w:t>Numeracy</w:t>
            </w:r>
          </w:p>
        </w:tc>
        <w:tc>
          <w:tcPr>
            <w:tcW w:w="11549" w:type="dxa"/>
            <w:gridSpan w:val="12"/>
            <w:vMerge/>
          </w:tcPr>
          <w:p w:rsidR="00E43B3B" w:rsidRPr="006C0F1C" w:rsidRDefault="00E43B3B">
            <w:pPr>
              <w:rPr>
                <w:rFonts w:ascii="Comic Sans MS" w:hAnsi="Comic Sans MS"/>
              </w:rPr>
            </w:pPr>
          </w:p>
        </w:tc>
      </w:tr>
      <w:tr w:rsidR="00754ABE" w:rsidRPr="006C0F1C" w:rsidTr="00940DC2">
        <w:trPr>
          <w:trHeight w:val="395"/>
        </w:trPr>
        <w:tc>
          <w:tcPr>
            <w:tcW w:w="2625" w:type="dxa"/>
          </w:tcPr>
          <w:p w:rsidR="00754ABE" w:rsidRPr="006C0F1C" w:rsidRDefault="00754ABE">
            <w:pPr>
              <w:rPr>
                <w:rFonts w:ascii="Comic Sans MS" w:hAnsi="Comic Sans MS"/>
              </w:rPr>
            </w:pPr>
            <w:r w:rsidRPr="006C0F1C">
              <w:rPr>
                <w:rFonts w:ascii="Comic Sans MS" w:hAnsi="Comic Sans MS"/>
              </w:rPr>
              <w:t>Science</w:t>
            </w:r>
          </w:p>
        </w:tc>
        <w:tc>
          <w:tcPr>
            <w:tcW w:w="2303" w:type="dxa"/>
            <w:gridSpan w:val="3"/>
          </w:tcPr>
          <w:p w:rsidR="00754ABE" w:rsidRDefault="00754ABE" w:rsidP="00754ABE">
            <w:pPr>
              <w:tabs>
                <w:tab w:val="left" w:pos="1323"/>
              </w:tabs>
              <w:rPr>
                <w:rFonts w:ascii="Comic Sans MS" w:hAnsi="Comic Sans MS"/>
                <w:b/>
                <w:sz w:val="20"/>
                <w:szCs w:val="20"/>
                <w:u w:val="single"/>
              </w:rPr>
            </w:pPr>
            <w:r>
              <w:rPr>
                <w:rFonts w:ascii="Comic Sans MS" w:hAnsi="Comic Sans MS"/>
                <w:sz w:val="20"/>
                <w:lang w:val="en-US"/>
              </w:rPr>
              <w:t xml:space="preserve"> </w:t>
            </w:r>
            <w:r w:rsidRPr="00FD2220">
              <w:rPr>
                <w:rFonts w:ascii="Comic Sans MS" w:hAnsi="Comic Sans MS"/>
                <w:b/>
                <w:sz w:val="20"/>
                <w:szCs w:val="20"/>
                <w:u w:val="single"/>
              </w:rPr>
              <w:t>Earth and Space</w:t>
            </w:r>
          </w:p>
          <w:p w:rsidR="00754ABE" w:rsidRPr="00FD2220" w:rsidRDefault="00754ABE" w:rsidP="00754ABE">
            <w:pPr>
              <w:rPr>
                <w:rFonts w:ascii="Comic Sans MS" w:hAnsi="Comic Sans MS"/>
                <w:sz w:val="20"/>
                <w:lang w:val="en-US"/>
              </w:rPr>
            </w:pPr>
            <w:r>
              <w:rPr>
                <w:rFonts w:ascii="Comic Sans MS" w:hAnsi="Comic Sans MS"/>
                <w:sz w:val="20"/>
                <w:szCs w:val="20"/>
              </w:rPr>
              <w:t xml:space="preserve">We will learn about the planets and stars within our solar system in particular the Sun, the Moon and Earth and develop an understanding of how day and night and the seasons happen.  </w:t>
            </w:r>
          </w:p>
        </w:tc>
        <w:tc>
          <w:tcPr>
            <w:tcW w:w="4536" w:type="dxa"/>
            <w:gridSpan w:val="6"/>
          </w:tcPr>
          <w:p w:rsidR="00754ABE" w:rsidRPr="00FD2220" w:rsidRDefault="00754ABE" w:rsidP="00754ABE">
            <w:pPr>
              <w:jc w:val="center"/>
              <w:rPr>
                <w:rFonts w:ascii="Comic Sans MS" w:hAnsi="Comic Sans MS"/>
                <w:b/>
                <w:sz w:val="20"/>
                <w:u w:val="single"/>
                <w:lang w:val="en-US"/>
              </w:rPr>
            </w:pPr>
            <w:r>
              <w:rPr>
                <w:rFonts w:ascii="Comic Sans MS" w:hAnsi="Comic Sans MS"/>
                <w:sz w:val="20"/>
                <w:szCs w:val="20"/>
              </w:rPr>
              <w:t xml:space="preserve"> </w:t>
            </w:r>
            <w:r w:rsidRPr="00FD2220">
              <w:rPr>
                <w:rFonts w:ascii="Comic Sans MS" w:hAnsi="Comic Sans MS"/>
                <w:b/>
                <w:sz w:val="20"/>
                <w:u w:val="single"/>
                <w:lang w:val="en-US"/>
              </w:rPr>
              <w:t>Living things and their habitats.</w:t>
            </w:r>
          </w:p>
          <w:p w:rsidR="00754ABE" w:rsidRPr="00B22727" w:rsidRDefault="00754ABE" w:rsidP="00754ABE">
            <w:pPr>
              <w:tabs>
                <w:tab w:val="left" w:pos="1323"/>
              </w:tabs>
              <w:rPr>
                <w:rFonts w:ascii="Comic Sans MS" w:hAnsi="Comic Sans MS"/>
                <w:sz w:val="20"/>
                <w:szCs w:val="20"/>
              </w:rPr>
            </w:pPr>
            <w:r>
              <w:rPr>
                <w:rFonts w:ascii="Comic Sans MS" w:hAnsi="Comic Sans MS"/>
                <w:sz w:val="20"/>
                <w:lang w:val="en-US"/>
              </w:rPr>
              <w:t xml:space="preserve">This term we will learn about how to classify animals and different systems that have been used throughout history to classify nature.  </w:t>
            </w:r>
          </w:p>
          <w:p w:rsidR="00754ABE" w:rsidRDefault="00754ABE" w:rsidP="00754ABE">
            <w:pPr>
              <w:jc w:val="center"/>
              <w:rPr>
                <w:rFonts w:ascii="Comic Sans MS" w:hAnsi="Comic Sans MS"/>
                <w:b/>
                <w:sz w:val="20"/>
                <w:szCs w:val="20"/>
                <w:u w:val="single"/>
              </w:rPr>
            </w:pPr>
            <w:r w:rsidRPr="00F70B12">
              <w:rPr>
                <w:rFonts w:ascii="Comic Sans MS" w:hAnsi="Comic Sans MS"/>
                <w:b/>
                <w:sz w:val="20"/>
                <w:szCs w:val="20"/>
                <w:u w:val="single"/>
              </w:rPr>
              <w:t>Evolution and Inheritance</w:t>
            </w:r>
          </w:p>
          <w:p w:rsidR="00754ABE" w:rsidRPr="00396D4B" w:rsidRDefault="00754ABE" w:rsidP="00754ABE">
            <w:pPr>
              <w:jc w:val="center"/>
              <w:rPr>
                <w:rFonts w:ascii="Comic Sans MS" w:hAnsi="Comic Sans MS"/>
                <w:sz w:val="20"/>
                <w:szCs w:val="20"/>
              </w:rPr>
            </w:pPr>
            <w:r>
              <w:rPr>
                <w:rFonts w:ascii="Comic Sans MS" w:hAnsi="Comic Sans MS"/>
                <w:sz w:val="20"/>
                <w:szCs w:val="20"/>
              </w:rPr>
              <w:t xml:space="preserve">This half term we will learn about how </w:t>
            </w:r>
            <w:r w:rsidRPr="00396D4B">
              <w:rPr>
                <w:rFonts w:ascii="Comic Sans MS" w:hAnsi="Comic Sans MS"/>
                <w:sz w:val="20"/>
                <w:szCs w:val="20"/>
              </w:rPr>
              <w:t xml:space="preserve">living things </w:t>
            </w:r>
            <w:r>
              <w:rPr>
                <w:rFonts w:ascii="Comic Sans MS" w:hAnsi="Comic Sans MS"/>
                <w:sz w:val="20"/>
                <w:szCs w:val="20"/>
              </w:rPr>
              <w:t>have changed over time and that</w:t>
            </w:r>
          </w:p>
          <w:p w:rsidR="00754ABE" w:rsidRPr="00B22727" w:rsidRDefault="00754ABE" w:rsidP="00754ABE">
            <w:pPr>
              <w:tabs>
                <w:tab w:val="left" w:pos="1323"/>
              </w:tabs>
              <w:rPr>
                <w:rFonts w:ascii="Comic Sans MS" w:hAnsi="Comic Sans MS"/>
                <w:sz w:val="20"/>
                <w:szCs w:val="20"/>
              </w:rPr>
            </w:pPr>
            <w:r w:rsidRPr="00396D4B">
              <w:rPr>
                <w:rFonts w:ascii="Comic Sans MS" w:hAnsi="Comic Sans MS"/>
                <w:sz w:val="20"/>
                <w:szCs w:val="20"/>
              </w:rPr>
              <w:t>living things produce offspring of the same kind, but normally offspring vary and are not identical to their parents</w:t>
            </w:r>
            <w:r>
              <w:rPr>
                <w:rFonts w:ascii="Comic Sans MS" w:hAnsi="Comic Sans MS"/>
                <w:sz w:val="20"/>
                <w:szCs w:val="20"/>
              </w:rPr>
              <w:t xml:space="preserve"> and how in turn this can lead to </w:t>
            </w:r>
            <w:r w:rsidRPr="00396D4B">
              <w:rPr>
                <w:rFonts w:ascii="Comic Sans MS" w:hAnsi="Comic Sans MS"/>
                <w:sz w:val="20"/>
                <w:szCs w:val="20"/>
              </w:rPr>
              <w:t xml:space="preserve">adaptations </w:t>
            </w:r>
            <w:r>
              <w:rPr>
                <w:rFonts w:ascii="Comic Sans MS" w:hAnsi="Comic Sans MS"/>
                <w:sz w:val="20"/>
                <w:szCs w:val="20"/>
              </w:rPr>
              <w:t>which cause</w:t>
            </w:r>
            <w:r w:rsidRPr="00396D4B">
              <w:rPr>
                <w:rFonts w:ascii="Comic Sans MS" w:hAnsi="Comic Sans MS"/>
                <w:sz w:val="20"/>
                <w:szCs w:val="20"/>
              </w:rPr>
              <w:t xml:space="preserve"> evolution </w:t>
            </w:r>
            <w:r>
              <w:rPr>
                <w:rFonts w:ascii="Comic Sans MS" w:hAnsi="Comic Sans MS"/>
                <w:sz w:val="20"/>
                <w:szCs w:val="20"/>
              </w:rPr>
              <w:t xml:space="preserve">when animals and plants are adapt </w:t>
            </w:r>
            <w:r w:rsidRPr="00396D4B">
              <w:rPr>
                <w:rFonts w:ascii="Comic Sans MS" w:hAnsi="Comic Sans MS"/>
                <w:sz w:val="20"/>
                <w:szCs w:val="20"/>
              </w:rPr>
              <w:t>to suit their environment</w:t>
            </w:r>
            <w:r>
              <w:rPr>
                <w:rFonts w:ascii="Comic Sans MS" w:hAnsi="Comic Sans MS"/>
                <w:sz w:val="20"/>
                <w:szCs w:val="20"/>
              </w:rPr>
              <w:t>.</w:t>
            </w:r>
          </w:p>
        </w:tc>
        <w:tc>
          <w:tcPr>
            <w:tcW w:w="2328" w:type="dxa"/>
            <w:gridSpan w:val="2"/>
          </w:tcPr>
          <w:p w:rsidR="00754ABE" w:rsidRDefault="00754ABE" w:rsidP="00F70B12">
            <w:pPr>
              <w:jc w:val="center"/>
              <w:rPr>
                <w:rFonts w:ascii="Comic Sans MS" w:hAnsi="Comic Sans MS"/>
                <w:b/>
                <w:sz w:val="20"/>
                <w:szCs w:val="20"/>
                <w:u w:val="single"/>
              </w:rPr>
            </w:pPr>
            <w:r w:rsidRPr="00F70B12">
              <w:rPr>
                <w:rFonts w:ascii="Comic Sans MS" w:hAnsi="Comic Sans MS"/>
                <w:b/>
                <w:sz w:val="20"/>
                <w:szCs w:val="20"/>
                <w:u w:val="single"/>
              </w:rPr>
              <w:t>Animals including humans</w:t>
            </w:r>
          </w:p>
          <w:p w:rsidR="00754ABE" w:rsidRPr="00E81818" w:rsidRDefault="00754ABE" w:rsidP="00E81818">
            <w:pPr>
              <w:rPr>
                <w:rFonts w:ascii="Comic Sans MS" w:hAnsi="Comic Sans MS"/>
                <w:sz w:val="20"/>
                <w:szCs w:val="20"/>
              </w:rPr>
            </w:pPr>
            <w:r w:rsidRPr="00E81818">
              <w:rPr>
                <w:rFonts w:ascii="Comic Sans MS" w:hAnsi="Comic Sans MS"/>
                <w:sz w:val="20"/>
                <w:szCs w:val="20"/>
              </w:rPr>
              <w:t xml:space="preserve">We will learn about the human circulatory system and the human  heart.  We will also learn how </w:t>
            </w:r>
          </w:p>
          <w:p w:rsidR="00754ABE" w:rsidRPr="00E81818" w:rsidRDefault="00754ABE" w:rsidP="00E81818">
            <w:pPr>
              <w:rPr>
                <w:rFonts w:ascii="Comic Sans MS" w:hAnsi="Comic Sans MS"/>
                <w:sz w:val="20"/>
                <w:szCs w:val="20"/>
              </w:rPr>
            </w:pPr>
            <w:r w:rsidRPr="00E81818">
              <w:rPr>
                <w:rFonts w:ascii="Comic Sans MS" w:hAnsi="Comic Sans MS"/>
                <w:sz w:val="20"/>
                <w:szCs w:val="20"/>
              </w:rPr>
              <w:t>nutrients and water are transported within animals.</w:t>
            </w:r>
          </w:p>
          <w:p w:rsidR="00754ABE" w:rsidRPr="00E81818" w:rsidRDefault="00754ABE" w:rsidP="00E81818">
            <w:pPr>
              <w:rPr>
                <w:rFonts w:ascii="Comic Sans MS" w:hAnsi="Comic Sans MS"/>
                <w:sz w:val="20"/>
                <w:szCs w:val="20"/>
              </w:rPr>
            </w:pPr>
            <w:r w:rsidRPr="00E81818">
              <w:rPr>
                <w:rFonts w:ascii="Comic Sans MS" w:hAnsi="Comic Sans MS"/>
                <w:sz w:val="20"/>
                <w:szCs w:val="20"/>
              </w:rPr>
              <w:t>We will discuss</w:t>
            </w:r>
          </w:p>
          <w:p w:rsidR="00754ABE" w:rsidRPr="00396D4B" w:rsidRDefault="00754ABE" w:rsidP="001A0410">
            <w:pPr>
              <w:rPr>
                <w:rFonts w:ascii="Comic Sans MS" w:hAnsi="Comic Sans MS"/>
                <w:b/>
                <w:sz w:val="28"/>
                <w:szCs w:val="20"/>
                <w:u w:val="single"/>
              </w:rPr>
            </w:pPr>
            <w:r w:rsidRPr="00E81818">
              <w:rPr>
                <w:rFonts w:ascii="Comic Sans MS" w:hAnsi="Comic Sans MS"/>
                <w:sz w:val="20"/>
                <w:szCs w:val="20"/>
              </w:rPr>
              <w:t xml:space="preserve">the impact of diet, exercise, drugs and lifestyle on the way </w:t>
            </w:r>
            <w:r w:rsidRPr="00E81818">
              <w:rPr>
                <w:rFonts w:ascii="Comic Sans MS" w:hAnsi="Comic Sans MS"/>
                <w:sz w:val="20"/>
                <w:szCs w:val="20"/>
              </w:rPr>
              <w:lastRenderedPageBreak/>
              <w:t>their bodies function.</w:t>
            </w:r>
            <w:r>
              <w:rPr>
                <w:rFonts w:ascii="Comic Sans MS" w:hAnsi="Comic Sans MS"/>
                <w:sz w:val="20"/>
                <w:szCs w:val="20"/>
              </w:rPr>
              <w:t xml:space="preserve"> </w:t>
            </w:r>
          </w:p>
        </w:tc>
        <w:tc>
          <w:tcPr>
            <w:tcW w:w="2382" w:type="dxa"/>
          </w:tcPr>
          <w:p w:rsidR="00754ABE" w:rsidRDefault="00754ABE" w:rsidP="00754ABE">
            <w:pPr>
              <w:tabs>
                <w:tab w:val="left" w:pos="1323"/>
              </w:tabs>
              <w:jc w:val="center"/>
              <w:rPr>
                <w:rFonts w:ascii="Comic Sans MS" w:hAnsi="Comic Sans MS"/>
                <w:b/>
                <w:sz w:val="20"/>
                <w:szCs w:val="20"/>
                <w:u w:val="single"/>
              </w:rPr>
            </w:pPr>
            <w:r w:rsidRPr="00F70B12">
              <w:rPr>
                <w:rFonts w:ascii="Comic Sans MS" w:hAnsi="Comic Sans MS"/>
                <w:b/>
                <w:sz w:val="20"/>
                <w:szCs w:val="20"/>
                <w:u w:val="single"/>
              </w:rPr>
              <w:lastRenderedPageBreak/>
              <w:t>Light</w:t>
            </w:r>
          </w:p>
          <w:p w:rsidR="00754ABE" w:rsidRDefault="00754ABE" w:rsidP="00754ABE">
            <w:pPr>
              <w:tabs>
                <w:tab w:val="left" w:pos="1323"/>
              </w:tabs>
              <w:rPr>
                <w:rFonts w:ascii="Comic Sans MS" w:hAnsi="Comic Sans MS"/>
                <w:sz w:val="20"/>
                <w:szCs w:val="20"/>
              </w:rPr>
            </w:pPr>
            <w:r>
              <w:rPr>
                <w:rFonts w:ascii="Comic Sans MS" w:hAnsi="Comic Sans MS"/>
                <w:sz w:val="20"/>
                <w:szCs w:val="20"/>
              </w:rPr>
              <w:t>In this unit we will learn about sources of light, how light travels.  We will also investigate the reflection and refraction of light. We will learn about how we see light and the structure of an eye.</w:t>
            </w:r>
          </w:p>
          <w:p w:rsidR="00754ABE" w:rsidRPr="00F70B12" w:rsidRDefault="00754ABE" w:rsidP="00396D4B">
            <w:pPr>
              <w:jc w:val="center"/>
              <w:rPr>
                <w:rFonts w:ascii="Comic Sans MS" w:hAnsi="Comic Sans MS"/>
                <w:b/>
                <w:sz w:val="20"/>
                <w:szCs w:val="20"/>
                <w:u w:val="single"/>
              </w:rPr>
            </w:pPr>
          </w:p>
        </w:tc>
      </w:tr>
      <w:tr w:rsidR="000C6D90" w:rsidRPr="006C0F1C" w:rsidTr="00940DC2">
        <w:trPr>
          <w:trHeight w:val="168"/>
        </w:trPr>
        <w:tc>
          <w:tcPr>
            <w:tcW w:w="2625" w:type="dxa"/>
            <w:vMerge w:val="restart"/>
          </w:tcPr>
          <w:p w:rsidR="000C6D90" w:rsidRPr="006C0F1C" w:rsidRDefault="000C6D90">
            <w:pPr>
              <w:rPr>
                <w:rFonts w:ascii="Comic Sans MS" w:hAnsi="Comic Sans MS"/>
              </w:rPr>
            </w:pPr>
            <w:r w:rsidRPr="006C0F1C">
              <w:rPr>
                <w:rFonts w:ascii="Comic Sans MS" w:hAnsi="Comic Sans MS"/>
              </w:rPr>
              <w:lastRenderedPageBreak/>
              <w:t>Computing</w:t>
            </w:r>
          </w:p>
        </w:tc>
        <w:tc>
          <w:tcPr>
            <w:tcW w:w="2530" w:type="dxa"/>
            <w:gridSpan w:val="4"/>
          </w:tcPr>
          <w:p w:rsidR="000C6D90" w:rsidRPr="006C0F1C" w:rsidRDefault="000C6D90" w:rsidP="000C6D90">
            <w:pPr>
              <w:jc w:val="center"/>
              <w:rPr>
                <w:rFonts w:ascii="Comic Sans MS" w:hAnsi="Comic Sans MS"/>
              </w:rPr>
            </w:pPr>
            <w:r>
              <w:rPr>
                <w:rFonts w:ascii="Comic Sans MS" w:hAnsi="Comic Sans MS"/>
              </w:rPr>
              <w:t>E-Safety</w:t>
            </w:r>
          </w:p>
        </w:tc>
        <w:tc>
          <w:tcPr>
            <w:tcW w:w="2674" w:type="dxa"/>
            <w:gridSpan w:val="3"/>
          </w:tcPr>
          <w:p w:rsidR="000C6D90" w:rsidRPr="006C0F1C" w:rsidRDefault="000C6D90">
            <w:pPr>
              <w:rPr>
                <w:rFonts w:ascii="Comic Sans MS" w:hAnsi="Comic Sans MS"/>
              </w:rPr>
            </w:pPr>
            <w:r>
              <w:rPr>
                <w:rFonts w:ascii="Comic Sans MS" w:hAnsi="Comic Sans MS"/>
              </w:rPr>
              <w:t>Programming, coding and Controlling</w:t>
            </w:r>
          </w:p>
        </w:tc>
        <w:tc>
          <w:tcPr>
            <w:tcW w:w="3743" w:type="dxa"/>
            <w:gridSpan w:val="3"/>
          </w:tcPr>
          <w:p w:rsidR="000C6D90" w:rsidRPr="000C6D90" w:rsidRDefault="000C6D90" w:rsidP="000C6D90">
            <w:pPr>
              <w:jc w:val="center"/>
              <w:rPr>
                <w:rFonts w:ascii="Comic Sans MS" w:hAnsi="Comic Sans MS" w:cs="Arial"/>
                <w:sz w:val="20"/>
                <w:szCs w:val="20"/>
                <w:u w:val="single"/>
              </w:rPr>
            </w:pPr>
            <w:r>
              <w:rPr>
                <w:rFonts w:ascii="Comic Sans MS" w:hAnsi="Comic Sans MS" w:cs="Arial"/>
                <w:sz w:val="20"/>
                <w:szCs w:val="20"/>
                <w:u w:val="single"/>
              </w:rPr>
              <w:t>Graphics Packages Digital Video Animation</w:t>
            </w:r>
          </w:p>
        </w:tc>
        <w:tc>
          <w:tcPr>
            <w:tcW w:w="2602" w:type="dxa"/>
            <w:gridSpan w:val="2"/>
          </w:tcPr>
          <w:p w:rsidR="000C6D90" w:rsidRPr="000C6D90" w:rsidRDefault="000C6D90" w:rsidP="000C6D90">
            <w:pPr>
              <w:jc w:val="center"/>
              <w:rPr>
                <w:rFonts w:ascii="Comic Sans MS" w:hAnsi="Comic Sans MS" w:cs="Arial"/>
                <w:sz w:val="20"/>
                <w:szCs w:val="18"/>
                <w:u w:val="single"/>
              </w:rPr>
            </w:pPr>
            <w:r>
              <w:rPr>
                <w:rFonts w:ascii="Comic Sans MS" w:hAnsi="Comic Sans MS" w:cs="Arial"/>
                <w:sz w:val="20"/>
                <w:szCs w:val="18"/>
                <w:u w:val="single"/>
              </w:rPr>
              <w:t>Communicating, collaborating and multimedia</w:t>
            </w:r>
          </w:p>
        </w:tc>
      </w:tr>
      <w:tr w:rsidR="000C6D90" w:rsidRPr="006C0F1C" w:rsidTr="00940DC2">
        <w:trPr>
          <w:trHeight w:val="167"/>
        </w:trPr>
        <w:tc>
          <w:tcPr>
            <w:tcW w:w="2625" w:type="dxa"/>
            <w:vMerge/>
          </w:tcPr>
          <w:p w:rsidR="000C6D90" w:rsidRPr="006C0F1C" w:rsidRDefault="000C6D90">
            <w:pPr>
              <w:rPr>
                <w:rFonts w:ascii="Comic Sans MS" w:hAnsi="Comic Sans MS"/>
              </w:rPr>
            </w:pPr>
          </w:p>
        </w:tc>
        <w:tc>
          <w:tcPr>
            <w:tcW w:w="2530" w:type="dxa"/>
            <w:gridSpan w:val="4"/>
          </w:tcPr>
          <w:p w:rsidR="000C6D90" w:rsidRPr="000C6D90" w:rsidRDefault="000C6D90">
            <w:pPr>
              <w:rPr>
                <w:rFonts w:ascii="Comic Sans MS" w:hAnsi="Comic Sans MS"/>
                <w:sz w:val="16"/>
              </w:rPr>
            </w:pPr>
            <w:r w:rsidRPr="000C6D90">
              <w:rPr>
                <w:rFonts w:ascii="Comic Sans MS" w:hAnsi="Comic Sans MS"/>
                <w:sz w:val="16"/>
                <w:szCs w:val="20"/>
              </w:rPr>
              <w:t>Pupils will learn how to create secure passwords in order to protect their private information and accounts online. Pupils work together to outline common expectations in order to build a strong digital citizenship community Pupils will learn what spam is, the forms it takes, and then identify strategies for dealing with it. Pupils will reflect on the importance of citing all sources when they do research. Pupils will learn how photos can be altered digitally.</w:t>
            </w:r>
          </w:p>
        </w:tc>
        <w:tc>
          <w:tcPr>
            <w:tcW w:w="2674" w:type="dxa"/>
            <w:gridSpan w:val="3"/>
          </w:tcPr>
          <w:p w:rsidR="000C6D90" w:rsidRPr="000C6D90" w:rsidRDefault="000C6D90" w:rsidP="000C6D90">
            <w:pPr>
              <w:jc w:val="center"/>
              <w:rPr>
                <w:rFonts w:ascii="Comic Sans MS" w:hAnsi="Comic Sans MS" w:cs="Arial"/>
                <w:sz w:val="16"/>
                <w:szCs w:val="20"/>
              </w:rPr>
            </w:pPr>
            <w:r w:rsidRPr="000C6D90">
              <w:rPr>
                <w:rFonts w:ascii="Comic Sans MS" w:hAnsi="Comic Sans MS" w:cs="Arial"/>
                <w:sz w:val="16"/>
                <w:szCs w:val="20"/>
                <w:lang w:eastAsia="en-GB"/>
              </w:rPr>
              <w:t>Children will learn to find errors and improve given code (</w:t>
            </w:r>
            <w:r w:rsidRPr="000C6D90">
              <w:rPr>
                <w:rFonts w:ascii="Comic Sans MS" w:hAnsi="Comic Sans MS" w:cs="Arial"/>
                <w:b/>
                <w:sz w:val="16"/>
                <w:szCs w:val="20"/>
                <w:lang w:eastAsia="en-GB"/>
              </w:rPr>
              <w:t>debug</w:t>
            </w:r>
            <w:r w:rsidRPr="000C6D90">
              <w:rPr>
                <w:rFonts w:ascii="Comic Sans MS" w:hAnsi="Comic Sans MS" w:cs="Arial"/>
                <w:sz w:val="16"/>
                <w:szCs w:val="20"/>
                <w:lang w:eastAsia="en-GB"/>
              </w:rPr>
              <w:t xml:space="preserve">), create </w:t>
            </w:r>
            <w:r w:rsidRPr="000C6D90">
              <w:rPr>
                <w:rFonts w:ascii="Comic Sans MS" w:hAnsi="Comic Sans MS" w:cs="Arial"/>
                <w:b/>
                <w:sz w:val="16"/>
                <w:szCs w:val="20"/>
                <w:lang w:eastAsia="en-GB"/>
              </w:rPr>
              <w:t>flow diagrams</w:t>
            </w:r>
            <w:r w:rsidRPr="000C6D90">
              <w:rPr>
                <w:rFonts w:ascii="Comic Sans MS" w:hAnsi="Comic Sans MS" w:cs="Arial"/>
                <w:sz w:val="16"/>
                <w:szCs w:val="20"/>
                <w:lang w:eastAsia="en-GB"/>
              </w:rPr>
              <w:t xml:space="preserve"> to explain what is happening and illustrate how </w:t>
            </w:r>
            <w:r w:rsidRPr="000C6D90">
              <w:rPr>
                <w:rFonts w:ascii="Comic Sans MS" w:hAnsi="Comic Sans MS" w:cs="Arial"/>
                <w:b/>
                <w:sz w:val="16"/>
                <w:szCs w:val="20"/>
                <w:lang w:eastAsia="en-GB"/>
              </w:rPr>
              <w:t>control</w:t>
            </w:r>
            <w:r w:rsidRPr="000C6D90">
              <w:rPr>
                <w:rFonts w:ascii="Comic Sans MS" w:hAnsi="Comic Sans MS" w:cs="Arial"/>
                <w:sz w:val="16"/>
                <w:szCs w:val="20"/>
                <w:lang w:eastAsia="en-GB"/>
              </w:rPr>
              <w:t xml:space="preserve"> impacts on our lives. They will build </w:t>
            </w:r>
            <w:r w:rsidRPr="000C6D90">
              <w:rPr>
                <w:rFonts w:ascii="Comic Sans MS" w:hAnsi="Comic Sans MS" w:cs="Arial"/>
                <w:b/>
                <w:sz w:val="16"/>
                <w:szCs w:val="20"/>
                <w:lang w:eastAsia="en-GB"/>
              </w:rPr>
              <w:t>code</w:t>
            </w:r>
            <w:r w:rsidRPr="000C6D90">
              <w:rPr>
                <w:rFonts w:ascii="Comic Sans MS" w:hAnsi="Comic Sans MS" w:cs="Arial"/>
                <w:sz w:val="16"/>
                <w:szCs w:val="20"/>
                <w:lang w:eastAsia="en-GB"/>
              </w:rPr>
              <w:t xml:space="preserve"> to </w:t>
            </w:r>
            <w:r w:rsidRPr="000C6D90">
              <w:rPr>
                <w:rFonts w:ascii="Comic Sans MS" w:hAnsi="Comic Sans MS" w:cs="Arial"/>
                <w:b/>
                <w:sz w:val="16"/>
                <w:szCs w:val="20"/>
                <w:lang w:eastAsia="en-GB"/>
              </w:rPr>
              <w:t>control</w:t>
            </w:r>
            <w:r w:rsidRPr="000C6D90">
              <w:rPr>
                <w:rFonts w:ascii="Comic Sans MS" w:hAnsi="Comic Sans MS" w:cs="Arial"/>
                <w:sz w:val="16"/>
                <w:szCs w:val="20"/>
                <w:lang w:eastAsia="en-GB"/>
              </w:rPr>
              <w:t xml:space="preserve"> a device or create a game which includes </w:t>
            </w:r>
            <w:r w:rsidRPr="000C6D90">
              <w:rPr>
                <w:rFonts w:ascii="Comic Sans MS" w:hAnsi="Comic Sans MS" w:cs="Arial"/>
                <w:b/>
                <w:sz w:val="16"/>
                <w:szCs w:val="20"/>
                <w:lang w:eastAsia="en-GB"/>
              </w:rPr>
              <w:t>inputs</w:t>
            </w:r>
            <w:r w:rsidRPr="000C6D90">
              <w:rPr>
                <w:rFonts w:ascii="Comic Sans MS" w:hAnsi="Comic Sans MS" w:cs="Arial"/>
                <w:sz w:val="16"/>
                <w:szCs w:val="20"/>
                <w:lang w:eastAsia="en-GB"/>
              </w:rPr>
              <w:t xml:space="preserve"> and </w:t>
            </w:r>
            <w:r w:rsidRPr="000C6D90">
              <w:rPr>
                <w:rFonts w:ascii="Comic Sans MS" w:hAnsi="Comic Sans MS" w:cs="Arial"/>
                <w:b/>
                <w:sz w:val="16"/>
                <w:szCs w:val="20"/>
                <w:lang w:eastAsia="en-GB"/>
              </w:rPr>
              <w:t>outputs</w:t>
            </w:r>
            <w:r w:rsidRPr="000C6D90">
              <w:rPr>
                <w:rFonts w:ascii="Comic Sans MS" w:hAnsi="Comic Sans MS" w:cs="Arial"/>
                <w:sz w:val="16"/>
                <w:szCs w:val="20"/>
                <w:lang w:eastAsia="en-GB"/>
              </w:rPr>
              <w:t xml:space="preserve"> and make use of:</w:t>
            </w:r>
          </w:p>
          <w:p w:rsidR="000C6D90" w:rsidRPr="000C6D90" w:rsidRDefault="000C6D90" w:rsidP="000C6D90">
            <w:pPr>
              <w:jc w:val="center"/>
              <w:rPr>
                <w:rFonts w:ascii="Comic Sans MS" w:hAnsi="Comic Sans MS" w:cs="Arial"/>
                <w:b/>
                <w:sz w:val="16"/>
                <w:szCs w:val="20"/>
              </w:rPr>
            </w:pPr>
            <w:r w:rsidRPr="000C6D90">
              <w:rPr>
                <w:rFonts w:ascii="Comic Sans MS" w:hAnsi="Comic Sans MS" w:cs="Arial"/>
                <w:b/>
                <w:sz w:val="16"/>
                <w:szCs w:val="20"/>
              </w:rPr>
              <w:t>Sub-procedures-</w:t>
            </w:r>
          </w:p>
          <w:p w:rsidR="000C6D90" w:rsidRPr="000C6D90" w:rsidRDefault="000C6D90" w:rsidP="000C6D90">
            <w:pPr>
              <w:jc w:val="center"/>
              <w:rPr>
                <w:rFonts w:ascii="Comic Sans MS" w:hAnsi="Comic Sans MS" w:cs="Arial"/>
                <w:sz w:val="16"/>
                <w:szCs w:val="20"/>
              </w:rPr>
            </w:pPr>
            <w:r w:rsidRPr="000C6D90">
              <w:rPr>
                <w:rFonts w:ascii="Comic Sans MS" w:hAnsi="Comic Sans MS" w:cs="Arial"/>
                <w:sz w:val="16"/>
                <w:szCs w:val="20"/>
              </w:rPr>
              <w:t xml:space="preserve">Physical </w:t>
            </w:r>
            <w:r w:rsidRPr="000C6D90">
              <w:rPr>
                <w:rFonts w:ascii="Comic Sans MS" w:hAnsi="Comic Sans MS" w:cs="Arial"/>
                <w:b/>
                <w:sz w:val="16"/>
                <w:szCs w:val="20"/>
              </w:rPr>
              <w:t>inputs</w:t>
            </w:r>
            <w:r w:rsidRPr="000C6D90">
              <w:rPr>
                <w:rFonts w:ascii="Comic Sans MS" w:hAnsi="Comic Sans MS" w:cs="Arial"/>
                <w:sz w:val="16"/>
                <w:szCs w:val="20"/>
              </w:rPr>
              <w:t xml:space="preserve"> such as a </w:t>
            </w:r>
            <w:r w:rsidRPr="000C6D90">
              <w:rPr>
                <w:rFonts w:ascii="Comic Sans MS" w:hAnsi="Comic Sans MS" w:cs="Arial"/>
                <w:b/>
                <w:sz w:val="16"/>
                <w:szCs w:val="20"/>
              </w:rPr>
              <w:t>sensor</w:t>
            </w:r>
            <w:r w:rsidRPr="000C6D90">
              <w:rPr>
                <w:rFonts w:ascii="Comic Sans MS" w:hAnsi="Comic Sans MS" w:cs="Arial"/>
                <w:sz w:val="16"/>
                <w:szCs w:val="20"/>
              </w:rPr>
              <w:t xml:space="preserve"> and </w:t>
            </w:r>
            <w:r w:rsidRPr="000C6D90">
              <w:rPr>
                <w:rFonts w:ascii="Comic Sans MS" w:hAnsi="Comic Sans MS" w:cs="Arial"/>
                <w:b/>
                <w:sz w:val="16"/>
                <w:szCs w:val="20"/>
              </w:rPr>
              <w:t xml:space="preserve">outputs, Values </w:t>
            </w:r>
            <w:r w:rsidRPr="000C6D90">
              <w:rPr>
                <w:rFonts w:ascii="Comic Sans MS" w:hAnsi="Comic Sans MS" w:cs="Arial"/>
                <w:sz w:val="16"/>
                <w:szCs w:val="20"/>
              </w:rPr>
              <w:t>and/or</w:t>
            </w:r>
            <w:r w:rsidRPr="000C6D90">
              <w:rPr>
                <w:rFonts w:ascii="Comic Sans MS" w:hAnsi="Comic Sans MS" w:cs="Arial"/>
                <w:b/>
                <w:sz w:val="16"/>
                <w:szCs w:val="20"/>
              </w:rPr>
              <w:t xml:space="preserve"> variables</w:t>
            </w:r>
          </w:p>
          <w:p w:rsidR="000C6D90" w:rsidRPr="000C6D90" w:rsidRDefault="000C6D90">
            <w:pPr>
              <w:rPr>
                <w:rFonts w:ascii="Comic Sans MS" w:hAnsi="Comic Sans MS"/>
                <w:sz w:val="16"/>
              </w:rPr>
            </w:pPr>
            <w:r w:rsidRPr="000C6D90">
              <w:rPr>
                <w:rFonts w:ascii="Comic Sans MS" w:hAnsi="Comic Sans MS" w:cs="Arial"/>
                <w:b/>
                <w:i/>
                <w:sz w:val="16"/>
                <w:szCs w:val="20"/>
              </w:rPr>
              <w:t>If. . . . then</w:t>
            </w:r>
            <w:r w:rsidRPr="000C6D90">
              <w:rPr>
                <w:rFonts w:ascii="Comic Sans MS" w:hAnsi="Comic Sans MS" w:cs="Arial"/>
                <w:sz w:val="16"/>
                <w:szCs w:val="20"/>
              </w:rPr>
              <w:t xml:space="preserve"> conditional commands and refine procedures to improve desired outcomes through the use of loops or repeats</w:t>
            </w:r>
          </w:p>
        </w:tc>
        <w:tc>
          <w:tcPr>
            <w:tcW w:w="3743" w:type="dxa"/>
            <w:gridSpan w:val="3"/>
          </w:tcPr>
          <w:p w:rsidR="000C6D90" w:rsidRPr="000C6D90" w:rsidRDefault="000C6D90" w:rsidP="000C6D90">
            <w:pPr>
              <w:jc w:val="center"/>
              <w:rPr>
                <w:rFonts w:ascii="Comic Sans MS" w:hAnsi="Comic Sans MS" w:cs="Arial"/>
                <w:b/>
                <w:sz w:val="16"/>
                <w:szCs w:val="20"/>
              </w:rPr>
            </w:pPr>
            <w:r w:rsidRPr="000C6D90">
              <w:rPr>
                <w:rFonts w:ascii="Comic Sans MS" w:hAnsi="Comic Sans MS" w:cs="Arial"/>
                <w:sz w:val="16"/>
                <w:szCs w:val="20"/>
              </w:rPr>
              <w:t>Children will develop a range of techniques to illustrate their work. Explore different digital tools and mediums to create different effects on screen. They will, through peer and self-evaluation, refine and make appropriate changes to their graphic work. The children will learn to use different filming techniques and camera angles e.g. zoom, panning, wide shots - to create a different mood or perspective and develop an awareness of purpose and audience through evaluation and editing. They will consider different types of animation (stop motion, computer generated), plan and create an animated sequence to communicate a specific idea, or tell a story.</w:t>
            </w:r>
          </w:p>
        </w:tc>
        <w:tc>
          <w:tcPr>
            <w:tcW w:w="2602" w:type="dxa"/>
            <w:gridSpan w:val="2"/>
          </w:tcPr>
          <w:p w:rsidR="000C6D90" w:rsidRPr="000C6D90" w:rsidRDefault="000C6D90">
            <w:pPr>
              <w:rPr>
                <w:rFonts w:ascii="Comic Sans MS" w:hAnsi="Comic Sans MS"/>
                <w:sz w:val="16"/>
              </w:rPr>
            </w:pPr>
            <w:r w:rsidRPr="000C6D90">
              <w:rPr>
                <w:rFonts w:ascii="Comic Sans MS" w:hAnsi="Comic Sans MS" w:cs="Arial"/>
                <w:sz w:val="16"/>
                <w:szCs w:val="18"/>
              </w:rPr>
              <w:t>Children will discuss the different styles of language, layout and format of different electronic communications. They will design their own pages online, using a range of skills (such as hyperlinks, embedding video, tables, flash files, games) and contribute/edit/refine from self and peer evaluation wiki / blog entries and understand that all changes are visible. They will also select and import sounds from their own recordings; create their own effects and music and also import from other sources, format and edit work to improve consistency, clarity and mood, use a range of tools e.g. cut and paste, justify, insert and replace.</w:t>
            </w:r>
          </w:p>
        </w:tc>
      </w:tr>
      <w:tr w:rsidR="006C0F1C" w:rsidRPr="006C0F1C" w:rsidTr="00940DC2">
        <w:tc>
          <w:tcPr>
            <w:tcW w:w="14174" w:type="dxa"/>
            <w:gridSpan w:val="13"/>
          </w:tcPr>
          <w:p w:rsidR="006C0F1C" w:rsidRPr="006C0F1C" w:rsidRDefault="006C0F1C" w:rsidP="006C0F1C">
            <w:pPr>
              <w:jc w:val="center"/>
              <w:rPr>
                <w:rFonts w:ascii="Comic Sans MS" w:hAnsi="Comic Sans MS"/>
              </w:rPr>
            </w:pPr>
            <w:r w:rsidRPr="006C0F1C">
              <w:rPr>
                <w:rFonts w:ascii="Comic Sans MS" w:hAnsi="Comic Sans MS"/>
              </w:rPr>
              <w:t>Foundation Subjects</w:t>
            </w:r>
          </w:p>
        </w:tc>
      </w:tr>
      <w:tr w:rsidR="006C0F1C" w:rsidRPr="006C0F1C" w:rsidTr="00940DC2">
        <w:tc>
          <w:tcPr>
            <w:tcW w:w="2625" w:type="dxa"/>
          </w:tcPr>
          <w:p w:rsidR="006C0F1C" w:rsidRPr="006C0F1C" w:rsidRDefault="006C0F1C">
            <w:pPr>
              <w:rPr>
                <w:rFonts w:ascii="Comic Sans MS" w:hAnsi="Comic Sans MS"/>
              </w:rPr>
            </w:pPr>
            <w:r w:rsidRPr="006C0F1C">
              <w:rPr>
                <w:rFonts w:ascii="Comic Sans MS" w:hAnsi="Comic Sans MS"/>
              </w:rPr>
              <w:t>Art</w:t>
            </w:r>
          </w:p>
        </w:tc>
        <w:tc>
          <w:tcPr>
            <w:tcW w:w="11549" w:type="dxa"/>
            <w:gridSpan w:val="12"/>
          </w:tcPr>
          <w:p w:rsidR="006C0F1C" w:rsidRPr="006C0F1C" w:rsidRDefault="00F70B12" w:rsidP="00977388">
            <w:pPr>
              <w:rPr>
                <w:rFonts w:ascii="Comic Sans MS" w:hAnsi="Comic Sans MS"/>
              </w:rPr>
            </w:pPr>
            <w:r>
              <w:rPr>
                <w:rFonts w:ascii="Comic Sans MS" w:hAnsi="Comic Sans MS"/>
              </w:rPr>
              <w:t xml:space="preserve">We will </w:t>
            </w:r>
            <w:r w:rsidR="00F951C2">
              <w:rPr>
                <w:rFonts w:ascii="Comic Sans MS" w:hAnsi="Comic Sans MS"/>
              </w:rPr>
              <w:t>be incorpora</w:t>
            </w:r>
            <w:r w:rsidR="00977388">
              <w:rPr>
                <w:rFonts w:ascii="Comic Sans MS" w:hAnsi="Comic Sans MS"/>
              </w:rPr>
              <w:t>ting Art into our topic lessons throughout the year.</w:t>
            </w:r>
          </w:p>
        </w:tc>
      </w:tr>
      <w:tr w:rsidR="0042766E" w:rsidRPr="006C0F1C" w:rsidTr="00940DC2">
        <w:tc>
          <w:tcPr>
            <w:tcW w:w="2625" w:type="dxa"/>
          </w:tcPr>
          <w:p w:rsidR="00EF02FA" w:rsidRPr="006C0F1C" w:rsidRDefault="00EF02FA">
            <w:pPr>
              <w:rPr>
                <w:rFonts w:ascii="Comic Sans MS" w:hAnsi="Comic Sans MS"/>
              </w:rPr>
            </w:pPr>
          </w:p>
        </w:tc>
        <w:tc>
          <w:tcPr>
            <w:tcW w:w="3182" w:type="dxa"/>
            <w:gridSpan w:val="5"/>
          </w:tcPr>
          <w:p w:rsidR="00EF02FA" w:rsidRPr="00754ABE" w:rsidRDefault="00EF02FA" w:rsidP="00754ABE">
            <w:pPr>
              <w:rPr>
                <w:rFonts w:ascii="Comic Sans MS" w:hAnsi="Comic Sans MS"/>
              </w:rPr>
            </w:pPr>
          </w:p>
        </w:tc>
        <w:tc>
          <w:tcPr>
            <w:tcW w:w="3657" w:type="dxa"/>
            <w:gridSpan w:val="4"/>
          </w:tcPr>
          <w:p w:rsidR="00EF02FA" w:rsidRPr="00977388" w:rsidRDefault="00977388" w:rsidP="00977388">
            <w:pPr>
              <w:pStyle w:val="ListParagraph"/>
              <w:numPr>
                <w:ilvl w:val="0"/>
                <w:numId w:val="19"/>
              </w:numPr>
              <w:rPr>
                <w:rFonts w:ascii="Comic Sans MS" w:hAnsi="Comic Sans MS"/>
                <w:sz w:val="20"/>
                <w:szCs w:val="20"/>
              </w:rPr>
            </w:pPr>
            <w:r>
              <w:rPr>
                <w:rFonts w:ascii="Comic Sans MS" w:hAnsi="Comic Sans MS"/>
                <w:sz w:val="20"/>
                <w:szCs w:val="20"/>
              </w:rPr>
              <w:t>Victorian silhouette portraits</w:t>
            </w:r>
          </w:p>
        </w:tc>
        <w:tc>
          <w:tcPr>
            <w:tcW w:w="4710" w:type="dxa"/>
            <w:gridSpan w:val="3"/>
          </w:tcPr>
          <w:p w:rsidR="00EF02FA" w:rsidRPr="00977388" w:rsidRDefault="00977388" w:rsidP="00977388">
            <w:pPr>
              <w:pStyle w:val="ListParagraph"/>
              <w:numPr>
                <w:ilvl w:val="0"/>
                <w:numId w:val="19"/>
              </w:numPr>
              <w:rPr>
                <w:rFonts w:ascii="Comic Sans MS" w:hAnsi="Comic Sans MS"/>
              </w:rPr>
            </w:pPr>
            <w:r w:rsidRPr="00977388">
              <w:rPr>
                <w:rFonts w:ascii="Comic Sans MS" w:hAnsi="Comic Sans MS"/>
              </w:rPr>
              <w:t xml:space="preserve">Hieroglyphics </w:t>
            </w:r>
          </w:p>
        </w:tc>
      </w:tr>
      <w:tr w:rsidR="006C0F1C" w:rsidRPr="006C0F1C" w:rsidTr="00940DC2">
        <w:tc>
          <w:tcPr>
            <w:tcW w:w="2625" w:type="dxa"/>
          </w:tcPr>
          <w:p w:rsidR="006C0F1C" w:rsidRPr="006C0F1C" w:rsidRDefault="006C0F1C">
            <w:pPr>
              <w:rPr>
                <w:rFonts w:ascii="Comic Sans MS" w:hAnsi="Comic Sans MS"/>
              </w:rPr>
            </w:pPr>
            <w:r w:rsidRPr="006C0F1C">
              <w:rPr>
                <w:rFonts w:ascii="Comic Sans MS" w:hAnsi="Comic Sans MS"/>
              </w:rPr>
              <w:t>Design and Technology</w:t>
            </w:r>
          </w:p>
        </w:tc>
        <w:tc>
          <w:tcPr>
            <w:tcW w:w="11549" w:type="dxa"/>
            <w:gridSpan w:val="12"/>
          </w:tcPr>
          <w:p w:rsidR="006C0F1C" w:rsidRPr="006C0F1C" w:rsidRDefault="004D7B39" w:rsidP="00977388">
            <w:pPr>
              <w:rPr>
                <w:rFonts w:ascii="Comic Sans MS" w:hAnsi="Comic Sans MS"/>
              </w:rPr>
            </w:pPr>
            <w:r>
              <w:rPr>
                <w:rFonts w:ascii="Comic Sans MS" w:hAnsi="Comic Sans MS"/>
              </w:rPr>
              <w:t>We will be incorpora</w:t>
            </w:r>
            <w:r w:rsidR="00977388">
              <w:rPr>
                <w:rFonts w:ascii="Comic Sans MS" w:hAnsi="Comic Sans MS"/>
              </w:rPr>
              <w:t>ting DT into our topic sessions throughout the year.</w:t>
            </w:r>
          </w:p>
        </w:tc>
      </w:tr>
      <w:tr w:rsidR="0042766E" w:rsidRPr="006C0F1C" w:rsidTr="00940DC2">
        <w:tc>
          <w:tcPr>
            <w:tcW w:w="2625" w:type="dxa"/>
          </w:tcPr>
          <w:p w:rsidR="00990282" w:rsidRPr="006C0F1C" w:rsidRDefault="00990282">
            <w:pPr>
              <w:rPr>
                <w:rFonts w:ascii="Comic Sans MS" w:hAnsi="Comic Sans MS"/>
              </w:rPr>
            </w:pPr>
          </w:p>
        </w:tc>
        <w:tc>
          <w:tcPr>
            <w:tcW w:w="3182" w:type="dxa"/>
            <w:gridSpan w:val="5"/>
          </w:tcPr>
          <w:p w:rsidR="00990282" w:rsidRPr="00754ABE" w:rsidRDefault="00990282" w:rsidP="00754ABE">
            <w:pPr>
              <w:rPr>
                <w:rFonts w:ascii="Comic Sans MS" w:hAnsi="Comic Sans MS"/>
              </w:rPr>
            </w:pPr>
          </w:p>
        </w:tc>
        <w:tc>
          <w:tcPr>
            <w:tcW w:w="3657" w:type="dxa"/>
            <w:gridSpan w:val="4"/>
          </w:tcPr>
          <w:p w:rsidR="00990282" w:rsidRDefault="00977388" w:rsidP="00977388">
            <w:pPr>
              <w:pStyle w:val="ListParagraph"/>
              <w:numPr>
                <w:ilvl w:val="0"/>
                <w:numId w:val="21"/>
              </w:numPr>
              <w:rPr>
                <w:rFonts w:ascii="Comic Sans MS" w:hAnsi="Comic Sans MS"/>
              </w:rPr>
            </w:pPr>
            <w:r>
              <w:rPr>
                <w:rFonts w:ascii="Comic Sans MS" w:hAnsi="Comic Sans MS"/>
              </w:rPr>
              <w:t>Designing a greetings card</w:t>
            </w:r>
          </w:p>
          <w:p w:rsidR="00977388" w:rsidRPr="00977388" w:rsidRDefault="00977388" w:rsidP="00977388">
            <w:pPr>
              <w:pStyle w:val="ListParagraph"/>
              <w:numPr>
                <w:ilvl w:val="0"/>
                <w:numId w:val="21"/>
              </w:numPr>
              <w:rPr>
                <w:rFonts w:ascii="Comic Sans MS" w:hAnsi="Comic Sans MS"/>
              </w:rPr>
            </w:pPr>
            <w:r>
              <w:rPr>
                <w:rFonts w:ascii="Comic Sans MS" w:hAnsi="Comic Sans MS"/>
              </w:rPr>
              <w:t>Victorian fashion</w:t>
            </w:r>
          </w:p>
        </w:tc>
        <w:tc>
          <w:tcPr>
            <w:tcW w:w="4710" w:type="dxa"/>
            <w:gridSpan w:val="3"/>
          </w:tcPr>
          <w:p w:rsidR="00990282" w:rsidRPr="00977388" w:rsidRDefault="00977388" w:rsidP="00977388">
            <w:pPr>
              <w:pStyle w:val="ListParagraph"/>
              <w:numPr>
                <w:ilvl w:val="0"/>
                <w:numId w:val="20"/>
              </w:numPr>
              <w:rPr>
                <w:rFonts w:ascii="Comic Sans MS" w:hAnsi="Comic Sans MS"/>
                <w:sz w:val="20"/>
                <w:szCs w:val="20"/>
              </w:rPr>
            </w:pPr>
            <w:r w:rsidRPr="00977388">
              <w:rPr>
                <w:rFonts w:ascii="Comic Sans MS" w:hAnsi="Comic Sans MS"/>
                <w:szCs w:val="20"/>
              </w:rPr>
              <w:t>Designing mummies</w:t>
            </w:r>
          </w:p>
          <w:p w:rsidR="00977388" w:rsidRPr="00977388" w:rsidRDefault="00977388" w:rsidP="00977388">
            <w:pPr>
              <w:pStyle w:val="ListParagraph"/>
              <w:numPr>
                <w:ilvl w:val="0"/>
                <w:numId w:val="20"/>
              </w:numPr>
              <w:rPr>
                <w:rFonts w:ascii="Comic Sans MS" w:hAnsi="Comic Sans MS"/>
                <w:sz w:val="20"/>
                <w:szCs w:val="20"/>
              </w:rPr>
            </w:pPr>
            <w:r>
              <w:rPr>
                <w:rFonts w:ascii="Comic Sans MS" w:hAnsi="Comic Sans MS"/>
                <w:szCs w:val="20"/>
              </w:rPr>
              <w:t>Building pyramids</w:t>
            </w:r>
          </w:p>
        </w:tc>
      </w:tr>
      <w:tr w:rsidR="006352F6" w:rsidRPr="006C0F1C" w:rsidTr="00940DC2">
        <w:tc>
          <w:tcPr>
            <w:tcW w:w="2625" w:type="dxa"/>
          </w:tcPr>
          <w:p w:rsidR="006352F6" w:rsidRPr="006C0F1C" w:rsidRDefault="006352F6">
            <w:pPr>
              <w:rPr>
                <w:rFonts w:ascii="Comic Sans MS" w:hAnsi="Comic Sans MS"/>
              </w:rPr>
            </w:pPr>
            <w:r w:rsidRPr="006C0F1C">
              <w:rPr>
                <w:rFonts w:ascii="Comic Sans MS" w:hAnsi="Comic Sans MS"/>
              </w:rPr>
              <w:t>Geography</w:t>
            </w:r>
          </w:p>
        </w:tc>
        <w:tc>
          <w:tcPr>
            <w:tcW w:w="3182" w:type="dxa"/>
            <w:gridSpan w:val="5"/>
          </w:tcPr>
          <w:p w:rsidR="006352F6" w:rsidRPr="006C0F1C" w:rsidRDefault="00611683">
            <w:pPr>
              <w:rPr>
                <w:rFonts w:ascii="Comic Sans MS" w:hAnsi="Comic Sans MS"/>
              </w:rPr>
            </w:pPr>
            <w:r>
              <w:rPr>
                <w:rFonts w:ascii="Comic Sans MS" w:hAnsi="Comic Sans MS"/>
              </w:rPr>
              <w:t>Coasts</w:t>
            </w:r>
          </w:p>
        </w:tc>
        <w:tc>
          <w:tcPr>
            <w:tcW w:w="3657" w:type="dxa"/>
            <w:gridSpan w:val="4"/>
          </w:tcPr>
          <w:p w:rsidR="006352F6" w:rsidRPr="006C0F1C" w:rsidRDefault="003B32E6">
            <w:pPr>
              <w:rPr>
                <w:rFonts w:ascii="Comic Sans MS" w:hAnsi="Comic Sans MS"/>
              </w:rPr>
            </w:pPr>
            <w:r>
              <w:rPr>
                <w:rFonts w:ascii="Comic Sans MS" w:hAnsi="Comic Sans MS"/>
              </w:rPr>
              <w:t>Victorians</w:t>
            </w:r>
          </w:p>
        </w:tc>
        <w:tc>
          <w:tcPr>
            <w:tcW w:w="4710" w:type="dxa"/>
            <w:gridSpan w:val="3"/>
          </w:tcPr>
          <w:p w:rsidR="006352F6" w:rsidRPr="006C0F1C" w:rsidRDefault="003B32E6">
            <w:pPr>
              <w:rPr>
                <w:rFonts w:ascii="Comic Sans MS" w:hAnsi="Comic Sans MS"/>
              </w:rPr>
            </w:pPr>
            <w:r>
              <w:rPr>
                <w:rFonts w:ascii="Comic Sans MS" w:hAnsi="Comic Sans MS"/>
              </w:rPr>
              <w:t>Egyptians</w:t>
            </w:r>
          </w:p>
        </w:tc>
      </w:tr>
      <w:tr w:rsidR="0042766E" w:rsidRPr="006C0F1C" w:rsidTr="00940DC2">
        <w:tc>
          <w:tcPr>
            <w:tcW w:w="2625" w:type="dxa"/>
          </w:tcPr>
          <w:p w:rsidR="004115B4" w:rsidRPr="006C0F1C" w:rsidRDefault="004115B4">
            <w:pPr>
              <w:rPr>
                <w:rFonts w:ascii="Comic Sans MS" w:hAnsi="Comic Sans MS"/>
              </w:rPr>
            </w:pPr>
          </w:p>
        </w:tc>
        <w:tc>
          <w:tcPr>
            <w:tcW w:w="3182" w:type="dxa"/>
            <w:gridSpan w:val="5"/>
          </w:tcPr>
          <w:p w:rsidR="00E971A1" w:rsidRPr="00643494" w:rsidRDefault="00754ABE" w:rsidP="00D72C83">
            <w:pPr>
              <w:rPr>
                <w:rFonts w:ascii="Comic Sans MS" w:hAnsi="Comic Sans MS"/>
                <w:sz w:val="20"/>
              </w:rPr>
            </w:pPr>
            <w:r>
              <w:rPr>
                <w:rFonts w:ascii="Comic Sans MS" w:hAnsi="Comic Sans MS"/>
                <w:sz w:val="20"/>
              </w:rPr>
              <w:t xml:space="preserve"> </w:t>
            </w:r>
            <w:r w:rsidR="00611683">
              <w:rPr>
                <w:rFonts w:ascii="Comic Sans MS" w:hAnsi="Comic Sans MS"/>
                <w:sz w:val="20"/>
              </w:rPr>
              <w:t xml:space="preserve">We will learn the location of coasts around the UK and carry out case studies on particular coastal towns.  </w:t>
            </w:r>
            <w:r w:rsidR="00673F85">
              <w:rPr>
                <w:rFonts w:ascii="Comic Sans MS" w:hAnsi="Comic Sans MS"/>
                <w:sz w:val="20"/>
              </w:rPr>
              <w:t xml:space="preserve">We will learn about </w:t>
            </w:r>
            <w:r w:rsidR="00D72C83">
              <w:rPr>
                <w:rFonts w:ascii="Comic Sans MS" w:hAnsi="Comic Sans MS"/>
                <w:sz w:val="20"/>
              </w:rPr>
              <w:t xml:space="preserve">issues </w:t>
            </w:r>
            <w:r w:rsidR="00673F85">
              <w:rPr>
                <w:rFonts w:ascii="Comic Sans MS" w:hAnsi="Comic Sans MS"/>
                <w:sz w:val="20"/>
              </w:rPr>
              <w:t>that affect coastal towns, human and physical, including erosion, transport and tourism.</w:t>
            </w:r>
          </w:p>
        </w:tc>
        <w:tc>
          <w:tcPr>
            <w:tcW w:w="3657" w:type="dxa"/>
            <w:gridSpan w:val="4"/>
          </w:tcPr>
          <w:p w:rsidR="004115B4" w:rsidRPr="004115B4" w:rsidRDefault="003B32E6">
            <w:pPr>
              <w:rPr>
                <w:rFonts w:ascii="Comic Sans MS" w:hAnsi="Comic Sans MS"/>
                <w:sz w:val="20"/>
              </w:rPr>
            </w:pPr>
            <w:r>
              <w:rPr>
                <w:rFonts w:ascii="Comic Sans MS" w:hAnsi="Comic Sans MS"/>
                <w:sz w:val="20"/>
              </w:rPr>
              <w:t>We will be doing some map</w:t>
            </w:r>
            <w:r w:rsidR="00754ABE">
              <w:rPr>
                <w:rFonts w:ascii="Comic Sans MS" w:hAnsi="Comic Sans MS"/>
                <w:sz w:val="20"/>
              </w:rPr>
              <w:t xml:space="preserve"> </w:t>
            </w:r>
            <w:r>
              <w:rPr>
                <w:rFonts w:ascii="Comic Sans MS" w:hAnsi="Comic Sans MS"/>
                <w:sz w:val="20"/>
              </w:rPr>
              <w:t xml:space="preserve">work based on comparing Victorian maps to modern maps and looking at areas which were included in the British Empire. </w:t>
            </w:r>
          </w:p>
        </w:tc>
        <w:tc>
          <w:tcPr>
            <w:tcW w:w="4710" w:type="dxa"/>
            <w:gridSpan w:val="3"/>
          </w:tcPr>
          <w:p w:rsidR="004115B4" w:rsidRPr="006C0F1C" w:rsidRDefault="003B32E6" w:rsidP="003B2D8E">
            <w:pPr>
              <w:ind w:left="-108"/>
              <w:rPr>
                <w:rFonts w:ascii="Comic Sans MS" w:hAnsi="Comic Sans MS"/>
              </w:rPr>
            </w:pPr>
            <w:r>
              <w:rPr>
                <w:rFonts w:ascii="Comic Sans MS" w:hAnsi="Comic Sans MS"/>
              </w:rPr>
              <w:t xml:space="preserve">We will be locating Egypt and the River Nile as well as learning about how the Egyptians used the Nile and why.  </w:t>
            </w:r>
          </w:p>
        </w:tc>
      </w:tr>
      <w:tr w:rsidR="006352F6" w:rsidRPr="006C0F1C" w:rsidTr="00940DC2">
        <w:tc>
          <w:tcPr>
            <w:tcW w:w="2625" w:type="dxa"/>
          </w:tcPr>
          <w:p w:rsidR="006352F6" w:rsidRPr="006C0F1C" w:rsidRDefault="006352F6">
            <w:pPr>
              <w:rPr>
                <w:rFonts w:ascii="Comic Sans MS" w:hAnsi="Comic Sans MS"/>
              </w:rPr>
            </w:pPr>
            <w:r w:rsidRPr="006C0F1C">
              <w:rPr>
                <w:rFonts w:ascii="Comic Sans MS" w:hAnsi="Comic Sans MS"/>
              </w:rPr>
              <w:t>History</w:t>
            </w:r>
          </w:p>
        </w:tc>
        <w:tc>
          <w:tcPr>
            <w:tcW w:w="3182" w:type="dxa"/>
            <w:gridSpan w:val="5"/>
          </w:tcPr>
          <w:p w:rsidR="006352F6" w:rsidRPr="006C0F1C" w:rsidRDefault="00C87778">
            <w:pPr>
              <w:rPr>
                <w:rFonts w:ascii="Comic Sans MS" w:hAnsi="Comic Sans MS"/>
              </w:rPr>
            </w:pPr>
            <w:r>
              <w:rPr>
                <w:rFonts w:ascii="Comic Sans MS" w:hAnsi="Comic Sans MS"/>
              </w:rPr>
              <w:t>Coasts</w:t>
            </w:r>
          </w:p>
        </w:tc>
        <w:tc>
          <w:tcPr>
            <w:tcW w:w="3657" w:type="dxa"/>
            <w:gridSpan w:val="4"/>
          </w:tcPr>
          <w:p w:rsidR="006352F6" w:rsidRPr="00B037DF" w:rsidRDefault="00704BCF" w:rsidP="00B037DF">
            <w:pPr>
              <w:rPr>
                <w:rFonts w:ascii="Comic Sans MS" w:hAnsi="Comic Sans MS"/>
              </w:rPr>
            </w:pPr>
            <w:r>
              <w:rPr>
                <w:rFonts w:ascii="Comic Sans MS" w:hAnsi="Comic Sans MS"/>
              </w:rPr>
              <w:t>Victorians</w:t>
            </w:r>
          </w:p>
        </w:tc>
        <w:tc>
          <w:tcPr>
            <w:tcW w:w="4710" w:type="dxa"/>
            <w:gridSpan w:val="3"/>
          </w:tcPr>
          <w:p w:rsidR="006352F6" w:rsidRPr="006C0F1C" w:rsidRDefault="00704BCF">
            <w:pPr>
              <w:rPr>
                <w:rFonts w:ascii="Comic Sans MS" w:hAnsi="Comic Sans MS"/>
              </w:rPr>
            </w:pPr>
            <w:r w:rsidRPr="00B037DF">
              <w:rPr>
                <w:rFonts w:ascii="Comic Sans MS" w:hAnsi="Comic Sans MS"/>
                <w:sz w:val="24"/>
              </w:rPr>
              <w:t>Egyptians</w:t>
            </w:r>
          </w:p>
        </w:tc>
      </w:tr>
      <w:tr w:rsidR="0042766E" w:rsidRPr="006C0F1C" w:rsidTr="00940DC2">
        <w:tc>
          <w:tcPr>
            <w:tcW w:w="2625" w:type="dxa"/>
          </w:tcPr>
          <w:p w:rsidR="008178E1" w:rsidRPr="006C0F1C" w:rsidRDefault="008178E1">
            <w:pPr>
              <w:rPr>
                <w:rFonts w:ascii="Comic Sans MS" w:hAnsi="Comic Sans MS"/>
              </w:rPr>
            </w:pPr>
          </w:p>
        </w:tc>
        <w:tc>
          <w:tcPr>
            <w:tcW w:w="3182" w:type="dxa"/>
            <w:gridSpan w:val="5"/>
          </w:tcPr>
          <w:p w:rsidR="008178E1" w:rsidRPr="00E24294" w:rsidRDefault="00C87778" w:rsidP="00C87778">
            <w:pPr>
              <w:rPr>
                <w:rFonts w:ascii="Comic Sans MS" w:hAnsi="Comic Sans MS"/>
                <w:sz w:val="20"/>
                <w:szCs w:val="20"/>
              </w:rPr>
            </w:pPr>
            <w:r>
              <w:rPr>
                <w:rFonts w:ascii="Comic Sans MS" w:hAnsi="Comic Sans MS"/>
                <w:sz w:val="20"/>
                <w:szCs w:val="20"/>
              </w:rPr>
              <w:t xml:space="preserve">During our topic about coasts we will learn about how tourism at UK coastal towns first began and how it has changed and declined over the years.  </w:t>
            </w:r>
          </w:p>
        </w:tc>
        <w:tc>
          <w:tcPr>
            <w:tcW w:w="3657" w:type="dxa"/>
            <w:gridSpan w:val="4"/>
          </w:tcPr>
          <w:p w:rsidR="008178E1" w:rsidRPr="00E24294" w:rsidRDefault="003B32E6" w:rsidP="003B32E6">
            <w:pPr>
              <w:pStyle w:val="NormalWeb"/>
              <w:shd w:val="clear" w:color="auto" w:fill="FFFFFF"/>
              <w:spacing w:before="0" w:beforeAutospacing="0" w:after="0" w:afterAutospacing="0"/>
              <w:jc w:val="center"/>
              <w:rPr>
                <w:rFonts w:ascii="Comic Sans MS" w:hAnsi="Comic Sans MS" w:cs="Arial"/>
                <w:sz w:val="20"/>
                <w:szCs w:val="20"/>
              </w:rPr>
            </w:pPr>
            <w:r>
              <w:rPr>
                <w:rFonts w:ascii="Comic Sans MS" w:hAnsi="Comic Sans MS" w:cs="Arial"/>
                <w:sz w:val="20"/>
                <w:szCs w:val="20"/>
              </w:rPr>
              <w:t xml:space="preserve">We will be learning about the lifestyle of Victorians including comparing rich and poor, learning about industry in Britain, the British Empire, Victorian inventions and fashion.  We will also do some work on traditions, superstitions and medicine in the Victorian era.   </w:t>
            </w:r>
          </w:p>
        </w:tc>
        <w:tc>
          <w:tcPr>
            <w:tcW w:w="4710" w:type="dxa"/>
            <w:gridSpan w:val="3"/>
          </w:tcPr>
          <w:p w:rsidR="008178E1" w:rsidRPr="008178E1" w:rsidRDefault="003B32E6" w:rsidP="00105EEB">
            <w:pPr>
              <w:jc w:val="center"/>
              <w:rPr>
                <w:rFonts w:ascii="Comic Sans MS" w:hAnsi="Comic Sans MS"/>
              </w:rPr>
            </w:pPr>
            <w:r>
              <w:rPr>
                <w:rFonts w:ascii="Comic Sans MS" w:hAnsi="Comic Sans MS"/>
              </w:rPr>
              <w:t xml:space="preserve">We will do some general timeline work, we will place all the different eras that we have studied onto a timeline in order. We will be learning about the mummification process, Egyptian Gods and traditions, the Pyramids, hieroglyphics, </w:t>
            </w:r>
            <w:r w:rsidR="00105EEB">
              <w:rPr>
                <w:rFonts w:ascii="Comic Sans MS" w:hAnsi="Comic Sans MS"/>
              </w:rPr>
              <w:t>Pharaohs and Egyptian inventions.</w:t>
            </w:r>
            <w:r>
              <w:rPr>
                <w:rFonts w:ascii="Comic Sans MS" w:hAnsi="Comic Sans MS"/>
              </w:rPr>
              <w:t xml:space="preserve">   </w:t>
            </w:r>
          </w:p>
        </w:tc>
      </w:tr>
      <w:tr w:rsidR="00754ABE" w:rsidRPr="006C0F1C" w:rsidTr="00940DC2">
        <w:tc>
          <w:tcPr>
            <w:tcW w:w="2625" w:type="dxa"/>
          </w:tcPr>
          <w:p w:rsidR="00754ABE" w:rsidRPr="006C0F1C" w:rsidRDefault="00754ABE">
            <w:pPr>
              <w:rPr>
                <w:rFonts w:ascii="Comic Sans MS" w:hAnsi="Comic Sans MS"/>
              </w:rPr>
            </w:pPr>
            <w:r w:rsidRPr="006C0F1C">
              <w:rPr>
                <w:rFonts w:ascii="Comic Sans MS" w:hAnsi="Comic Sans MS"/>
              </w:rPr>
              <w:t>Languages</w:t>
            </w:r>
          </w:p>
        </w:tc>
        <w:tc>
          <w:tcPr>
            <w:tcW w:w="3182" w:type="dxa"/>
            <w:gridSpan w:val="5"/>
          </w:tcPr>
          <w:p w:rsidR="00754ABE" w:rsidRPr="006C0F1C" w:rsidRDefault="00754ABE">
            <w:pPr>
              <w:rPr>
                <w:rFonts w:ascii="Comic Sans MS" w:hAnsi="Comic Sans MS"/>
              </w:rPr>
            </w:pPr>
            <w:r>
              <w:rPr>
                <w:rFonts w:ascii="Comic Sans MS" w:hAnsi="Comic Sans MS"/>
              </w:rPr>
              <w:t>What do I look like?</w:t>
            </w:r>
          </w:p>
        </w:tc>
        <w:tc>
          <w:tcPr>
            <w:tcW w:w="3657" w:type="dxa"/>
            <w:gridSpan w:val="4"/>
          </w:tcPr>
          <w:p w:rsidR="00754ABE" w:rsidRPr="006C0F1C" w:rsidRDefault="00754ABE">
            <w:pPr>
              <w:rPr>
                <w:rFonts w:ascii="Comic Sans MS" w:hAnsi="Comic Sans MS"/>
              </w:rPr>
            </w:pPr>
            <w:r>
              <w:rPr>
                <w:rFonts w:ascii="Comic Sans MS" w:hAnsi="Comic Sans MS"/>
              </w:rPr>
              <w:t>What is the weather like?</w:t>
            </w:r>
          </w:p>
        </w:tc>
        <w:tc>
          <w:tcPr>
            <w:tcW w:w="4710" w:type="dxa"/>
            <w:gridSpan w:val="3"/>
          </w:tcPr>
          <w:p w:rsidR="00754ABE" w:rsidRPr="006C0F1C" w:rsidRDefault="00754ABE">
            <w:pPr>
              <w:rPr>
                <w:rFonts w:ascii="Comic Sans MS" w:hAnsi="Comic Sans MS"/>
              </w:rPr>
            </w:pPr>
            <w:r>
              <w:rPr>
                <w:rFonts w:ascii="Comic Sans MS" w:hAnsi="Comic Sans MS"/>
              </w:rPr>
              <w:t>How much is it?</w:t>
            </w:r>
          </w:p>
        </w:tc>
      </w:tr>
      <w:tr w:rsidR="00754ABE" w:rsidRPr="006C0F1C" w:rsidTr="00940DC2">
        <w:tc>
          <w:tcPr>
            <w:tcW w:w="2625" w:type="dxa"/>
          </w:tcPr>
          <w:p w:rsidR="00754ABE" w:rsidRPr="006C0F1C" w:rsidRDefault="00754ABE">
            <w:pPr>
              <w:rPr>
                <w:rFonts w:ascii="Comic Sans MS" w:hAnsi="Comic Sans MS"/>
              </w:rPr>
            </w:pPr>
          </w:p>
        </w:tc>
        <w:tc>
          <w:tcPr>
            <w:tcW w:w="3182" w:type="dxa"/>
            <w:gridSpan w:val="5"/>
          </w:tcPr>
          <w:p w:rsidR="00754ABE" w:rsidRPr="006C0F1C" w:rsidRDefault="00754ABE" w:rsidP="00622D9E">
            <w:pPr>
              <w:rPr>
                <w:rFonts w:ascii="Comic Sans MS" w:hAnsi="Comic Sans MS"/>
              </w:rPr>
            </w:pPr>
            <w:r w:rsidRPr="00754ABE">
              <w:rPr>
                <w:rFonts w:ascii="Comic Sans MS" w:hAnsi="Comic Sans MS"/>
              </w:rPr>
              <w:t>We will learn to talk about our appearance including hair and eye colour and height. Further to this we will learn the names of the parts of the body along with a variety of colours.  We will learn some French songs about body parts and colours. This will support us in designing and describing our own alien in French.</w:t>
            </w:r>
            <w:r>
              <w:rPr>
                <w:rFonts w:ascii="Comic Sans MS" w:hAnsi="Comic Sans MS"/>
              </w:rPr>
              <w:t xml:space="preserve"> We will write sentences and ask questions about each other’s aliens.</w:t>
            </w:r>
          </w:p>
        </w:tc>
        <w:tc>
          <w:tcPr>
            <w:tcW w:w="3657" w:type="dxa"/>
            <w:gridSpan w:val="4"/>
          </w:tcPr>
          <w:p w:rsidR="00754ABE" w:rsidRPr="006C0F1C" w:rsidRDefault="00754ABE">
            <w:pPr>
              <w:rPr>
                <w:rFonts w:ascii="Comic Sans MS" w:hAnsi="Comic Sans MS"/>
              </w:rPr>
            </w:pPr>
            <w:r w:rsidRPr="00754ABE">
              <w:rPr>
                <w:rFonts w:ascii="Comic Sans MS" w:hAnsi="Comic Sans MS"/>
              </w:rPr>
              <w:t>During this unit will learn how to say simple questions and phrases linked to the weather.  We will play a variety of games linked to the weather to consolidate our learning and this will lead into us creating a weather report on different countries around the world.</w:t>
            </w:r>
            <w:r>
              <w:rPr>
                <w:rFonts w:ascii="Comic Sans MS" w:hAnsi="Comic Sans MS"/>
              </w:rPr>
              <w:t xml:space="preserve"> We will wr</w:t>
            </w:r>
            <w:r w:rsidR="00FE4B45">
              <w:rPr>
                <w:rFonts w:ascii="Comic Sans MS" w:hAnsi="Comic Sans MS"/>
              </w:rPr>
              <w:t xml:space="preserve">ite a script and add detail to our sentences.  We will learn the names of different countries around the world in French.  </w:t>
            </w:r>
          </w:p>
        </w:tc>
        <w:tc>
          <w:tcPr>
            <w:tcW w:w="4710" w:type="dxa"/>
            <w:gridSpan w:val="3"/>
          </w:tcPr>
          <w:p w:rsidR="00754ABE" w:rsidRPr="006C0F1C" w:rsidRDefault="00754ABE" w:rsidP="00FE4B45">
            <w:pPr>
              <w:rPr>
                <w:rFonts w:ascii="Comic Sans MS" w:hAnsi="Comic Sans MS"/>
              </w:rPr>
            </w:pPr>
            <w:r w:rsidRPr="00754ABE">
              <w:rPr>
                <w:rFonts w:ascii="Comic Sans MS" w:hAnsi="Comic Sans MS"/>
              </w:rPr>
              <w:t>In this term we will be using our prior knowledge of numbers (Year 4s) and learning new numbers. We will learn about French currency and how the French write their prices. We set up a role play shop based on the class’ interests to support our speaking and listening. We will then create a catalogue of items for sale with prices written in numbers and words.</w:t>
            </w:r>
            <w:r w:rsidR="00FE4B45">
              <w:rPr>
                <w:rFonts w:ascii="Comic Sans MS" w:hAnsi="Comic Sans MS"/>
              </w:rPr>
              <w:t xml:space="preserve"> In our catalogue we will write descriptions of the items in French.</w:t>
            </w:r>
          </w:p>
        </w:tc>
      </w:tr>
      <w:tr w:rsidR="000F23C6" w:rsidRPr="006C0F1C" w:rsidTr="00940DC2">
        <w:tc>
          <w:tcPr>
            <w:tcW w:w="2625" w:type="dxa"/>
          </w:tcPr>
          <w:p w:rsidR="000F23C6" w:rsidRPr="006C0F1C" w:rsidRDefault="000F23C6">
            <w:pPr>
              <w:rPr>
                <w:rFonts w:ascii="Comic Sans MS" w:hAnsi="Comic Sans MS"/>
              </w:rPr>
            </w:pPr>
            <w:r w:rsidRPr="006C0F1C">
              <w:rPr>
                <w:rFonts w:ascii="Comic Sans MS" w:hAnsi="Comic Sans MS"/>
              </w:rPr>
              <w:t>Music</w:t>
            </w:r>
          </w:p>
        </w:tc>
        <w:tc>
          <w:tcPr>
            <w:tcW w:w="3295" w:type="dxa"/>
            <w:gridSpan w:val="6"/>
          </w:tcPr>
          <w:p w:rsidR="000F23C6" w:rsidRPr="00A04843" w:rsidRDefault="000F23C6" w:rsidP="008B5B73">
            <w:pPr>
              <w:shd w:val="clear" w:color="auto" w:fill="FFFFFF"/>
              <w:rPr>
                <w:rFonts w:ascii="Comic Sans MS" w:eastAsia="Times New Roman" w:hAnsi="Comic Sans MS" w:cs="Arial"/>
                <w:sz w:val="16"/>
                <w:szCs w:val="16"/>
                <w:lang w:eastAsia="en-GB"/>
              </w:rPr>
            </w:pPr>
            <w:r>
              <w:rPr>
                <w:rFonts w:ascii="Comic Sans MS" w:eastAsia="Times New Roman" w:hAnsi="Comic Sans MS" w:cs="Arial"/>
                <w:sz w:val="20"/>
                <w:szCs w:val="16"/>
                <w:lang w:eastAsia="en-GB"/>
              </w:rPr>
              <w:t xml:space="preserve"> Ukulele </w:t>
            </w:r>
          </w:p>
        </w:tc>
        <w:tc>
          <w:tcPr>
            <w:tcW w:w="3544" w:type="dxa"/>
            <w:gridSpan w:val="3"/>
          </w:tcPr>
          <w:p w:rsidR="000F23C6" w:rsidRPr="00A04843" w:rsidRDefault="000F23C6" w:rsidP="008B5B73">
            <w:pPr>
              <w:shd w:val="clear" w:color="auto" w:fill="FFFFFF"/>
              <w:rPr>
                <w:rFonts w:ascii="Comic Sans MS" w:eastAsia="Times New Roman" w:hAnsi="Comic Sans MS" w:cs="Arial"/>
                <w:sz w:val="16"/>
                <w:szCs w:val="16"/>
                <w:lang w:eastAsia="en-GB"/>
              </w:rPr>
            </w:pPr>
          </w:p>
        </w:tc>
        <w:tc>
          <w:tcPr>
            <w:tcW w:w="2328" w:type="dxa"/>
            <w:gridSpan w:val="2"/>
          </w:tcPr>
          <w:p w:rsidR="000F23C6" w:rsidRPr="00A04843" w:rsidRDefault="00EA7E7C" w:rsidP="008B5B73">
            <w:pPr>
              <w:shd w:val="clear" w:color="auto" w:fill="FFFFFF"/>
              <w:rPr>
                <w:rFonts w:ascii="Comic Sans MS" w:eastAsia="Times New Roman" w:hAnsi="Comic Sans MS" w:cs="Arial"/>
                <w:sz w:val="16"/>
                <w:szCs w:val="16"/>
                <w:lang w:eastAsia="en-GB"/>
              </w:rPr>
            </w:pPr>
            <w:r>
              <w:rPr>
                <w:rFonts w:ascii="Comic Sans MS" w:eastAsia="Times New Roman" w:hAnsi="Comic Sans MS" w:cs="Arial"/>
                <w:sz w:val="16"/>
                <w:szCs w:val="16"/>
                <w:lang w:eastAsia="en-GB"/>
              </w:rPr>
              <w:t xml:space="preserve">Ocarinas </w:t>
            </w:r>
          </w:p>
        </w:tc>
        <w:tc>
          <w:tcPr>
            <w:tcW w:w="2382" w:type="dxa"/>
          </w:tcPr>
          <w:p w:rsidR="000F23C6" w:rsidRPr="00A04843" w:rsidRDefault="000F23C6" w:rsidP="008B5B73">
            <w:pPr>
              <w:shd w:val="clear" w:color="auto" w:fill="FFFFFF"/>
              <w:rPr>
                <w:rFonts w:ascii="Comic Sans MS" w:eastAsia="Times New Roman" w:hAnsi="Comic Sans MS" w:cs="Arial"/>
                <w:sz w:val="16"/>
                <w:szCs w:val="16"/>
                <w:lang w:eastAsia="en-GB"/>
              </w:rPr>
            </w:pPr>
          </w:p>
        </w:tc>
      </w:tr>
      <w:tr w:rsidR="000F23C6" w:rsidRPr="006C0F1C" w:rsidTr="00940DC2">
        <w:trPr>
          <w:trHeight w:val="299"/>
        </w:trPr>
        <w:tc>
          <w:tcPr>
            <w:tcW w:w="2625" w:type="dxa"/>
          </w:tcPr>
          <w:p w:rsidR="000F23C6" w:rsidRPr="006C0F1C" w:rsidRDefault="000F23C6">
            <w:pPr>
              <w:rPr>
                <w:rFonts w:ascii="Comic Sans MS" w:hAnsi="Comic Sans MS"/>
              </w:rPr>
            </w:pPr>
          </w:p>
        </w:tc>
        <w:tc>
          <w:tcPr>
            <w:tcW w:w="3295" w:type="dxa"/>
            <w:gridSpan w:val="6"/>
          </w:tcPr>
          <w:p w:rsidR="000F23C6" w:rsidRPr="00105EEB" w:rsidRDefault="000F23C6" w:rsidP="000F23C6">
            <w:pPr>
              <w:ind w:left="360"/>
              <w:rPr>
                <w:rFonts w:ascii="Comic Sans MS" w:hAnsi="Comic Sans MS"/>
                <w:sz w:val="24"/>
              </w:rPr>
            </w:pPr>
            <w:r>
              <w:rPr>
                <w:rFonts w:ascii="Comic Sans MS" w:hAnsi="Comic Sans MS"/>
              </w:rPr>
              <w:t xml:space="preserve"> We will be learning some basic skills on the Ukulele.  We will be learning about written music and how to follow simple musical notations.</w:t>
            </w:r>
          </w:p>
        </w:tc>
        <w:tc>
          <w:tcPr>
            <w:tcW w:w="2693" w:type="dxa"/>
            <w:gridSpan w:val="2"/>
          </w:tcPr>
          <w:p w:rsidR="000F23C6" w:rsidRPr="000F23C6" w:rsidRDefault="000F23C6" w:rsidP="00FD6597">
            <w:pPr>
              <w:ind w:left="360"/>
              <w:rPr>
                <w:rFonts w:ascii="Comic Sans MS" w:eastAsia="Times New Roman" w:hAnsi="Comic Sans MS" w:cs="Arial"/>
                <w:szCs w:val="30"/>
                <w:lang w:eastAsia="en-GB"/>
              </w:rPr>
            </w:pPr>
            <w:r w:rsidRPr="000F23C6">
              <w:rPr>
                <w:rFonts w:ascii="Comic Sans MS" w:eastAsia="Times New Roman" w:hAnsi="Comic Sans MS" w:cs="Arial"/>
                <w:szCs w:val="30"/>
                <w:lang w:eastAsia="en-GB"/>
              </w:rPr>
              <w:t>In this term we will begin to listen with attention to detail and recall sounds with increasing aural memory.</w:t>
            </w:r>
          </w:p>
          <w:p w:rsidR="000F23C6" w:rsidRPr="000F23C6" w:rsidRDefault="000F23C6" w:rsidP="00FD6597">
            <w:pPr>
              <w:shd w:val="clear" w:color="auto" w:fill="FFFFFF"/>
              <w:spacing w:before="100" w:beforeAutospacing="1" w:after="100" w:afterAutospacing="1" w:line="300" w:lineRule="atLeast"/>
              <w:jc w:val="center"/>
              <w:rPr>
                <w:rFonts w:ascii="Comic Sans MS" w:hAnsi="Comic Sans MS"/>
              </w:rPr>
            </w:pPr>
          </w:p>
        </w:tc>
        <w:tc>
          <w:tcPr>
            <w:tcW w:w="3179" w:type="dxa"/>
            <w:gridSpan w:val="3"/>
          </w:tcPr>
          <w:p w:rsidR="000F23C6" w:rsidRPr="000F23C6" w:rsidRDefault="000F23C6" w:rsidP="00FD6597">
            <w:pPr>
              <w:ind w:left="360"/>
              <w:rPr>
                <w:rFonts w:ascii="Comic Sans MS" w:eastAsia="Times New Roman" w:hAnsi="Comic Sans MS" w:cs="Arial"/>
                <w:szCs w:val="30"/>
                <w:lang w:eastAsia="en-GB"/>
              </w:rPr>
            </w:pPr>
            <w:r w:rsidRPr="000F23C6">
              <w:rPr>
                <w:rFonts w:ascii="Comic Sans MS" w:eastAsia="Times New Roman" w:hAnsi="Comic Sans MS" w:cs="Arial"/>
                <w:szCs w:val="30"/>
                <w:lang w:eastAsia="en-GB"/>
              </w:rPr>
              <w:t>We will play and perform in solo and ensemble contexts, using their voices and playing musical instruments with increasing accuracy, fluency, control and expression.</w:t>
            </w:r>
          </w:p>
          <w:p w:rsidR="000F23C6" w:rsidRPr="000F23C6" w:rsidRDefault="000F23C6" w:rsidP="00FD6597">
            <w:pPr>
              <w:shd w:val="clear" w:color="auto" w:fill="FFFFFF"/>
              <w:spacing w:before="100" w:beforeAutospacing="1" w:after="100" w:afterAutospacing="1" w:line="300" w:lineRule="atLeast"/>
              <w:jc w:val="center"/>
              <w:rPr>
                <w:rFonts w:ascii="Comic Sans MS" w:hAnsi="Comic Sans MS"/>
              </w:rPr>
            </w:pPr>
          </w:p>
        </w:tc>
        <w:tc>
          <w:tcPr>
            <w:tcW w:w="2382" w:type="dxa"/>
          </w:tcPr>
          <w:p w:rsidR="000F23C6" w:rsidRPr="000F23C6" w:rsidRDefault="000F23C6" w:rsidP="00EA7E7C">
            <w:pPr>
              <w:shd w:val="clear" w:color="auto" w:fill="FFFFFF"/>
              <w:spacing w:before="100" w:beforeAutospacing="1" w:after="100" w:afterAutospacing="1" w:line="300" w:lineRule="atLeast"/>
              <w:ind w:left="360"/>
              <w:jc w:val="center"/>
              <w:rPr>
                <w:rFonts w:ascii="Comic Sans MS" w:hAnsi="Comic Sans MS"/>
              </w:rPr>
            </w:pPr>
            <w:r w:rsidRPr="000F23C6">
              <w:rPr>
                <w:rFonts w:ascii="Comic Sans MS" w:eastAsia="Times New Roman" w:hAnsi="Comic Sans MS" w:cs="Arial"/>
                <w:szCs w:val="30"/>
                <w:lang w:eastAsia="en-GB"/>
              </w:rPr>
              <w:t>In the Summer term we will develop an understanding of the h</w:t>
            </w:r>
            <w:r w:rsidR="00EA7E7C">
              <w:rPr>
                <w:rFonts w:ascii="Comic Sans MS" w:eastAsia="Times New Roman" w:hAnsi="Comic Sans MS" w:cs="Arial"/>
                <w:szCs w:val="30"/>
                <w:lang w:eastAsia="en-GB"/>
              </w:rPr>
              <w:t>istory of music</w:t>
            </w:r>
            <w:r w:rsidRPr="000F23C6">
              <w:rPr>
                <w:rFonts w:ascii="Comic Sans MS" w:eastAsia="Times New Roman" w:hAnsi="Comic Sans MS" w:cs="Arial"/>
                <w:szCs w:val="30"/>
                <w:lang w:eastAsia="en-GB"/>
              </w:rPr>
              <w:t xml:space="preserve">.  </w:t>
            </w:r>
          </w:p>
        </w:tc>
      </w:tr>
      <w:tr w:rsidR="00E77820" w:rsidRPr="006C0F1C" w:rsidTr="00940DC2">
        <w:trPr>
          <w:trHeight w:val="168"/>
        </w:trPr>
        <w:tc>
          <w:tcPr>
            <w:tcW w:w="2625" w:type="dxa"/>
            <w:vMerge w:val="restart"/>
          </w:tcPr>
          <w:p w:rsidR="00E77820" w:rsidRPr="006C0F1C" w:rsidRDefault="00E77820">
            <w:pPr>
              <w:rPr>
                <w:rFonts w:ascii="Comic Sans MS" w:hAnsi="Comic Sans MS"/>
              </w:rPr>
            </w:pPr>
            <w:r w:rsidRPr="006C0F1C">
              <w:rPr>
                <w:rFonts w:ascii="Comic Sans MS" w:hAnsi="Comic Sans MS"/>
              </w:rPr>
              <w:t>PE</w:t>
            </w:r>
          </w:p>
        </w:tc>
        <w:tc>
          <w:tcPr>
            <w:tcW w:w="11549" w:type="dxa"/>
            <w:gridSpan w:val="12"/>
          </w:tcPr>
          <w:p w:rsidR="00E77820" w:rsidRPr="006C0F1C" w:rsidRDefault="00E77820" w:rsidP="00E77820">
            <w:pPr>
              <w:jc w:val="center"/>
              <w:rPr>
                <w:rFonts w:ascii="Comic Sans MS" w:hAnsi="Comic Sans MS"/>
              </w:rPr>
            </w:pPr>
            <w:r>
              <w:rPr>
                <w:rFonts w:ascii="Comic Sans MS" w:hAnsi="Comic Sans MS"/>
              </w:rPr>
              <w:t>Swimming is taught throughout the year to children in Class 4</w:t>
            </w:r>
          </w:p>
        </w:tc>
      </w:tr>
      <w:tr w:rsidR="006352F6" w:rsidRPr="006C0F1C" w:rsidTr="00940DC2">
        <w:trPr>
          <w:trHeight w:val="167"/>
        </w:trPr>
        <w:tc>
          <w:tcPr>
            <w:tcW w:w="2625" w:type="dxa"/>
            <w:vMerge/>
          </w:tcPr>
          <w:p w:rsidR="00E77820" w:rsidRPr="006C0F1C" w:rsidRDefault="00E77820">
            <w:pPr>
              <w:rPr>
                <w:rFonts w:ascii="Comic Sans MS" w:hAnsi="Comic Sans MS"/>
              </w:rPr>
            </w:pPr>
          </w:p>
        </w:tc>
        <w:tc>
          <w:tcPr>
            <w:tcW w:w="3182" w:type="dxa"/>
            <w:gridSpan w:val="5"/>
          </w:tcPr>
          <w:p w:rsidR="00E77820" w:rsidRPr="006C0F1C" w:rsidRDefault="000F23C6">
            <w:pPr>
              <w:rPr>
                <w:rFonts w:ascii="Comic Sans MS" w:hAnsi="Comic Sans MS"/>
              </w:rPr>
            </w:pPr>
            <w:r>
              <w:rPr>
                <w:rFonts w:ascii="Comic Sans MS" w:hAnsi="Comic Sans MS"/>
              </w:rPr>
              <w:t>Tennis</w:t>
            </w:r>
          </w:p>
        </w:tc>
        <w:tc>
          <w:tcPr>
            <w:tcW w:w="3657" w:type="dxa"/>
            <w:gridSpan w:val="4"/>
          </w:tcPr>
          <w:p w:rsidR="00E77820" w:rsidRPr="006C0F1C" w:rsidRDefault="00CF56DD">
            <w:pPr>
              <w:rPr>
                <w:rFonts w:ascii="Comic Sans MS" w:hAnsi="Comic Sans MS"/>
              </w:rPr>
            </w:pPr>
            <w:r>
              <w:rPr>
                <w:rFonts w:ascii="Comic Sans MS" w:hAnsi="Comic Sans MS"/>
              </w:rPr>
              <w:t>Tag Rugby</w:t>
            </w:r>
          </w:p>
        </w:tc>
        <w:tc>
          <w:tcPr>
            <w:tcW w:w="2328" w:type="dxa"/>
            <w:gridSpan w:val="2"/>
          </w:tcPr>
          <w:p w:rsidR="00E77820" w:rsidRPr="006C0F1C" w:rsidRDefault="00CF56DD">
            <w:pPr>
              <w:rPr>
                <w:rFonts w:ascii="Comic Sans MS" w:hAnsi="Comic Sans MS"/>
              </w:rPr>
            </w:pPr>
            <w:r>
              <w:rPr>
                <w:rFonts w:ascii="Comic Sans MS" w:hAnsi="Comic Sans MS"/>
              </w:rPr>
              <w:t>Rounders/ Cricket</w:t>
            </w:r>
          </w:p>
        </w:tc>
        <w:tc>
          <w:tcPr>
            <w:tcW w:w="2382" w:type="dxa"/>
          </w:tcPr>
          <w:p w:rsidR="00E77820" w:rsidRPr="006C0F1C" w:rsidRDefault="00E77820">
            <w:pPr>
              <w:rPr>
                <w:rFonts w:ascii="Comic Sans MS" w:hAnsi="Comic Sans MS"/>
              </w:rPr>
            </w:pPr>
            <w:r>
              <w:rPr>
                <w:rFonts w:ascii="Comic Sans MS" w:hAnsi="Comic Sans MS"/>
              </w:rPr>
              <w:t>Athletics</w:t>
            </w:r>
          </w:p>
        </w:tc>
      </w:tr>
      <w:tr w:rsidR="006352F6" w:rsidRPr="006C0F1C" w:rsidTr="00940DC2">
        <w:tc>
          <w:tcPr>
            <w:tcW w:w="2625" w:type="dxa"/>
          </w:tcPr>
          <w:p w:rsidR="00E77820" w:rsidRPr="006C0F1C" w:rsidRDefault="00E77820">
            <w:pPr>
              <w:rPr>
                <w:rFonts w:ascii="Comic Sans MS" w:hAnsi="Comic Sans MS"/>
              </w:rPr>
            </w:pPr>
          </w:p>
        </w:tc>
        <w:tc>
          <w:tcPr>
            <w:tcW w:w="3182" w:type="dxa"/>
            <w:gridSpan w:val="5"/>
          </w:tcPr>
          <w:p w:rsidR="000F23C6" w:rsidRPr="000F23C6" w:rsidRDefault="000F23C6" w:rsidP="000F23C6">
            <w:pPr>
              <w:rPr>
                <w:rFonts w:ascii="Comic Sans MS" w:hAnsi="Comic Sans MS"/>
                <w:sz w:val="20"/>
                <w:szCs w:val="20"/>
              </w:rPr>
            </w:pPr>
            <w:r w:rsidRPr="000F23C6">
              <w:rPr>
                <w:rFonts w:ascii="Comic Sans MS" w:hAnsi="Comic Sans MS"/>
                <w:sz w:val="20"/>
                <w:szCs w:val="20"/>
              </w:rPr>
              <w:t xml:space="preserve">In this </w:t>
            </w:r>
            <w:r w:rsidR="00CF56DD">
              <w:rPr>
                <w:rFonts w:ascii="Comic Sans MS" w:hAnsi="Comic Sans MS"/>
                <w:sz w:val="20"/>
                <w:szCs w:val="20"/>
              </w:rPr>
              <w:t>unit we will learn the basic rules of tennis. We</w:t>
            </w:r>
            <w:r w:rsidRPr="000F23C6">
              <w:rPr>
                <w:rFonts w:ascii="Comic Sans MS" w:hAnsi="Comic Sans MS"/>
                <w:sz w:val="20"/>
                <w:szCs w:val="20"/>
              </w:rPr>
              <w:t xml:space="preserve"> will learn the different skills and how to play tactically.</w:t>
            </w:r>
          </w:p>
          <w:p w:rsidR="000F23C6" w:rsidRPr="000F23C6" w:rsidRDefault="000F23C6" w:rsidP="000F23C6">
            <w:pPr>
              <w:rPr>
                <w:rFonts w:ascii="Comic Sans MS" w:hAnsi="Comic Sans MS"/>
                <w:sz w:val="20"/>
                <w:szCs w:val="20"/>
              </w:rPr>
            </w:pPr>
          </w:p>
          <w:p w:rsidR="000F23C6" w:rsidRPr="000F23C6" w:rsidRDefault="000F23C6" w:rsidP="000F23C6">
            <w:pPr>
              <w:rPr>
                <w:rFonts w:ascii="Comic Sans MS" w:hAnsi="Comic Sans MS"/>
                <w:sz w:val="20"/>
                <w:szCs w:val="20"/>
              </w:rPr>
            </w:pPr>
          </w:p>
          <w:p w:rsidR="00E77820" w:rsidRPr="00990282" w:rsidRDefault="00E77820" w:rsidP="00EC4295">
            <w:pPr>
              <w:rPr>
                <w:rFonts w:ascii="Comic Sans MS" w:hAnsi="Comic Sans MS"/>
                <w:sz w:val="20"/>
                <w:szCs w:val="20"/>
              </w:rPr>
            </w:pPr>
          </w:p>
        </w:tc>
        <w:tc>
          <w:tcPr>
            <w:tcW w:w="3657" w:type="dxa"/>
            <w:gridSpan w:val="4"/>
          </w:tcPr>
          <w:p w:rsidR="00EC4295" w:rsidRPr="00990282" w:rsidRDefault="00CF56DD" w:rsidP="00EC4295">
            <w:pPr>
              <w:rPr>
                <w:rFonts w:ascii="Comic Sans MS" w:hAnsi="Comic Sans MS"/>
                <w:sz w:val="20"/>
                <w:szCs w:val="20"/>
              </w:rPr>
            </w:pPr>
            <w:r w:rsidRPr="00CF56DD">
              <w:rPr>
                <w:rFonts w:ascii="Comic Sans MS" w:hAnsi="Comic Sans MS"/>
                <w:sz w:val="20"/>
                <w:szCs w:val="20"/>
              </w:rPr>
              <w:t>During this unit we will learn the skills, tactics and attacking and defending principles. We will apply these when creating our own games to be tested, refined and played by others.</w:t>
            </w:r>
          </w:p>
        </w:tc>
        <w:tc>
          <w:tcPr>
            <w:tcW w:w="2328" w:type="dxa"/>
            <w:gridSpan w:val="2"/>
          </w:tcPr>
          <w:p w:rsidR="00E77820" w:rsidRPr="00990282" w:rsidRDefault="00CF56DD">
            <w:pPr>
              <w:rPr>
                <w:rFonts w:ascii="Comic Sans MS" w:hAnsi="Comic Sans MS"/>
                <w:sz w:val="20"/>
                <w:szCs w:val="20"/>
              </w:rPr>
            </w:pPr>
            <w:r>
              <w:rPr>
                <w:rFonts w:ascii="Comic Sans MS" w:hAnsi="Comic Sans MS"/>
                <w:sz w:val="20"/>
                <w:szCs w:val="20"/>
              </w:rPr>
              <w:t xml:space="preserve"> </w:t>
            </w:r>
            <w:r w:rsidRPr="00CF56DD">
              <w:rPr>
                <w:rFonts w:ascii="Comic Sans MS" w:hAnsi="Comic Sans MS"/>
                <w:sz w:val="20"/>
                <w:szCs w:val="20"/>
              </w:rPr>
              <w:t>We will be learning striking and fielding skills, to play the game. The children will also work on their teamwork skills needed to play as part of a team.</w:t>
            </w:r>
          </w:p>
        </w:tc>
        <w:tc>
          <w:tcPr>
            <w:tcW w:w="2382" w:type="dxa"/>
          </w:tcPr>
          <w:p w:rsidR="00E77820" w:rsidRPr="00977388" w:rsidRDefault="00DE190C" w:rsidP="00977388">
            <w:pPr>
              <w:rPr>
                <w:rFonts w:ascii="Comic Sans MS" w:hAnsi="Comic Sans MS"/>
                <w:sz w:val="24"/>
                <w:szCs w:val="24"/>
              </w:rPr>
            </w:pPr>
            <w:r w:rsidRPr="00977388">
              <w:rPr>
                <w:rFonts w:ascii="Comic Sans MS" w:hAnsi="Comic Sans MS"/>
                <w:szCs w:val="24"/>
              </w:rPr>
              <w:t xml:space="preserve">In this unit pupils will have the opportunity to develop their </w:t>
            </w:r>
            <w:r w:rsidR="00977388" w:rsidRPr="00977388">
              <w:rPr>
                <w:rFonts w:ascii="Comic Sans MS" w:hAnsi="Comic Sans MS"/>
                <w:szCs w:val="24"/>
              </w:rPr>
              <w:t>skills in a variety of running, jumping and throwing activities in the lead up to competing in Sports day.</w:t>
            </w:r>
          </w:p>
        </w:tc>
      </w:tr>
      <w:tr w:rsidR="00BE0CF7" w:rsidRPr="006C0F1C" w:rsidTr="00940DC2">
        <w:trPr>
          <w:trHeight w:val="77"/>
        </w:trPr>
        <w:tc>
          <w:tcPr>
            <w:tcW w:w="2625" w:type="dxa"/>
          </w:tcPr>
          <w:p w:rsidR="00D10C6B" w:rsidRPr="006C0F1C" w:rsidRDefault="00D10C6B">
            <w:pPr>
              <w:rPr>
                <w:rFonts w:ascii="Comic Sans MS" w:hAnsi="Comic Sans MS"/>
              </w:rPr>
            </w:pPr>
            <w:r w:rsidRPr="006C0F1C">
              <w:rPr>
                <w:rFonts w:ascii="Comic Sans MS" w:hAnsi="Comic Sans MS"/>
              </w:rPr>
              <w:t>PSHE</w:t>
            </w:r>
          </w:p>
        </w:tc>
        <w:tc>
          <w:tcPr>
            <w:tcW w:w="1676" w:type="dxa"/>
            <w:gridSpan w:val="2"/>
          </w:tcPr>
          <w:p w:rsidR="00D10C6B" w:rsidRPr="006C0F1C" w:rsidRDefault="00BE0CF7">
            <w:pPr>
              <w:rPr>
                <w:rFonts w:ascii="Comic Sans MS" w:hAnsi="Comic Sans MS"/>
              </w:rPr>
            </w:pPr>
            <w:r>
              <w:rPr>
                <w:rFonts w:ascii="Comic Sans MS" w:hAnsi="Comic Sans MS"/>
              </w:rPr>
              <w:t>New beginnings</w:t>
            </w:r>
          </w:p>
        </w:tc>
        <w:tc>
          <w:tcPr>
            <w:tcW w:w="1506" w:type="dxa"/>
            <w:gridSpan w:val="3"/>
          </w:tcPr>
          <w:p w:rsidR="00D10C6B" w:rsidRPr="006C0F1C" w:rsidRDefault="00BE0CF7">
            <w:pPr>
              <w:rPr>
                <w:rFonts w:ascii="Comic Sans MS" w:hAnsi="Comic Sans MS"/>
              </w:rPr>
            </w:pPr>
            <w:r>
              <w:rPr>
                <w:rFonts w:ascii="Comic Sans MS" w:hAnsi="Comic Sans MS"/>
              </w:rPr>
              <w:t>Getting on and falling out</w:t>
            </w:r>
          </w:p>
        </w:tc>
        <w:tc>
          <w:tcPr>
            <w:tcW w:w="2022" w:type="dxa"/>
            <w:gridSpan w:val="2"/>
          </w:tcPr>
          <w:p w:rsidR="00D10C6B" w:rsidRPr="006C0F1C" w:rsidRDefault="00BE0CF7">
            <w:pPr>
              <w:rPr>
                <w:rFonts w:ascii="Comic Sans MS" w:hAnsi="Comic Sans MS"/>
              </w:rPr>
            </w:pPr>
            <w:r>
              <w:rPr>
                <w:rFonts w:ascii="Comic Sans MS" w:hAnsi="Comic Sans MS"/>
              </w:rPr>
              <w:t>Say no to bullying</w:t>
            </w:r>
          </w:p>
        </w:tc>
        <w:tc>
          <w:tcPr>
            <w:tcW w:w="1635" w:type="dxa"/>
            <w:gridSpan w:val="2"/>
          </w:tcPr>
          <w:p w:rsidR="00D10C6B" w:rsidRPr="006C0F1C" w:rsidRDefault="00BE0CF7">
            <w:pPr>
              <w:rPr>
                <w:rFonts w:ascii="Comic Sans MS" w:hAnsi="Comic Sans MS"/>
              </w:rPr>
            </w:pPr>
            <w:r>
              <w:rPr>
                <w:rFonts w:ascii="Comic Sans MS" w:hAnsi="Comic Sans MS"/>
              </w:rPr>
              <w:t>Going for goals</w:t>
            </w:r>
          </w:p>
        </w:tc>
        <w:tc>
          <w:tcPr>
            <w:tcW w:w="2328" w:type="dxa"/>
            <w:gridSpan w:val="2"/>
          </w:tcPr>
          <w:p w:rsidR="00D10C6B" w:rsidRPr="006C0F1C" w:rsidRDefault="00BE0CF7">
            <w:pPr>
              <w:rPr>
                <w:rFonts w:ascii="Comic Sans MS" w:hAnsi="Comic Sans MS"/>
              </w:rPr>
            </w:pPr>
            <w:r>
              <w:rPr>
                <w:rFonts w:ascii="Comic Sans MS" w:hAnsi="Comic Sans MS"/>
              </w:rPr>
              <w:t>Good to be me</w:t>
            </w:r>
          </w:p>
        </w:tc>
        <w:tc>
          <w:tcPr>
            <w:tcW w:w="2382" w:type="dxa"/>
          </w:tcPr>
          <w:p w:rsidR="00D10C6B" w:rsidRPr="006C0F1C" w:rsidRDefault="00BE0CF7" w:rsidP="00BE0CF7">
            <w:pPr>
              <w:rPr>
                <w:rFonts w:ascii="Comic Sans MS" w:hAnsi="Comic Sans MS"/>
              </w:rPr>
            </w:pPr>
            <w:r>
              <w:rPr>
                <w:rFonts w:ascii="Comic Sans MS" w:hAnsi="Comic Sans MS"/>
              </w:rPr>
              <w:t>Relationships and changes</w:t>
            </w:r>
          </w:p>
        </w:tc>
      </w:tr>
      <w:tr w:rsidR="00BE0CF7" w:rsidRPr="006C0F1C" w:rsidTr="00940DC2">
        <w:tc>
          <w:tcPr>
            <w:tcW w:w="2625" w:type="dxa"/>
          </w:tcPr>
          <w:p w:rsidR="00BE0CF7" w:rsidRPr="006C0F1C" w:rsidRDefault="00BE0CF7">
            <w:pPr>
              <w:rPr>
                <w:rFonts w:ascii="Comic Sans MS" w:hAnsi="Comic Sans MS"/>
              </w:rPr>
            </w:pPr>
          </w:p>
        </w:tc>
        <w:tc>
          <w:tcPr>
            <w:tcW w:w="1676" w:type="dxa"/>
            <w:gridSpan w:val="2"/>
          </w:tcPr>
          <w:p w:rsidR="00BE0CF7" w:rsidRPr="00F75B27" w:rsidRDefault="00BE0CF7" w:rsidP="00F75B27">
            <w:pPr>
              <w:rPr>
                <w:rFonts w:ascii="Comic Sans MS" w:hAnsi="Comic Sans MS"/>
                <w:sz w:val="20"/>
                <w:szCs w:val="20"/>
              </w:rPr>
            </w:pPr>
            <w:r>
              <w:rPr>
                <w:rFonts w:ascii="Comic Sans MS" w:hAnsi="Comic Sans MS"/>
                <w:sz w:val="20"/>
                <w:szCs w:val="20"/>
              </w:rPr>
              <w:t>The class will be learning to see themselves as valued individuals within a community.  We will consider how it feels to start something new, and how to deal with difficulties encountered in new challenges.</w:t>
            </w:r>
          </w:p>
        </w:tc>
        <w:tc>
          <w:tcPr>
            <w:tcW w:w="1506" w:type="dxa"/>
            <w:gridSpan w:val="3"/>
          </w:tcPr>
          <w:p w:rsidR="00BE0CF7" w:rsidRPr="00F75B27" w:rsidRDefault="00591D5D" w:rsidP="00F75B27">
            <w:pPr>
              <w:rPr>
                <w:rFonts w:ascii="Comic Sans MS" w:hAnsi="Comic Sans MS"/>
                <w:sz w:val="20"/>
                <w:szCs w:val="20"/>
              </w:rPr>
            </w:pPr>
            <w:r>
              <w:rPr>
                <w:rFonts w:ascii="Comic Sans MS" w:hAnsi="Comic Sans MS"/>
                <w:sz w:val="20"/>
                <w:szCs w:val="20"/>
              </w:rPr>
              <w:t xml:space="preserve">We will focus on the value of diversity and cooperation in building a positive classroom ethos.  We will approach common friendship problems and explore solutions to them.  </w:t>
            </w:r>
          </w:p>
        </w:tc>
        <w:tc>
          <w:tcPr>
            <w:tcW w:w="2022" w:type="dxa"/>
            <w:gridSpan w:val="2"/>
          </w:tcPr>
          <w:p w:rsidR="00BE0CF7" w:rsidRPr="00F75B27" w:rsidRDefault="008F7A97" w:rsidP="00F75B27">
            <w:pPr>
              <w:rPr>
                <w:rFonts w:ascii="Comic Sans MS" w:hAnsi="Comic Sans MS"/>
                <w:sz w:val="20"/>
                <w:szCs w:val="20"/>
              </w:rPr>
            </w:pPr>
            <w:r>
              <w:rPr>
                <w:rFonts w:ascii="Comic Sans MS" w:hAnsi="Comic Sans MS"/>
                <w:sz w:val="20"/>
                <w:szCs w:val="20"/>
              </w:rPr>
              <w:t xml:space="preserve">We will learn about the difference between ‘direct’ and ‘indirect’ bullying, and how to recognise bullying.  We will consider the different ways in which people can have power over others and how to encourage people who use bullying behaviours to make other choices. </w:t>
            </w:r>
          </w:p>
        </w:tc>
        <w:tc>
          <w:tcPr>
            <w:tcW w:w="1635" w:type="dxa"/>
            <w:gridSpan w:val="2"/>
          </w:tcPr>
          <w:p w:rsidR="00BE0CF7" w:rsidRPr="00F75B27" w:rsidRDefault="008F7A97" w:rsidP="00F75B27">
            <w:pPr>
              <w:rPr>
                <w:rFonts w:ascii="Comic Sans MS" w:hAnsi="Comic Sans MS"/>
                <w:sz w:val="20"/>
                <w:szCs w:val="20"/>
              </w:rPr>
            </w:pPr>
            <w:r>
              <w:rPr>
                <w:rFonts w:ascii="Comic Sans MS" w:hAnsi="Comic Sans MS"/>
                <w:sz w:val="20"/>
                <w:szCs w:val="20"/>
              </w:rPr>
              <w:t xml:space="preserve">We will learn the attributes of effective learners and try top develop these skills.  We will discuss setting realistic goals and challenges and make plans by breaking down our personal challenge into small manageable goals. </w:t>
            </w:r>
          </w:p>
        </w:tc>
        <w:tc>
          <w:tcPr>
            <w:tcW w:w="2328" w:type="dxa"/>
            <w:gridSpan w:val="2"/>
          </w:tcPr>
          <w:p w:rsidR="00BE0CF7" w:rsidRPr="00F75B27" w:rsidRDefault="008F7A97" w:rsidP="00F75B27">
            <w:pPr>
              <w:rPr>
                <w:rFonts w:ascii="Comic Sans MS" w:hAnsi="Comic Sans MS"/>
                <w:sz w:val="20"/>
                <w:szCs w:val="20"/>
              </w:rPr>
            </w:pPr>
            <w:r>
              <w:rPr>
                <w:rFonts w:ascii="Comic Sans MS" w:hAnsi="Comic Sans MS"/>
                <w:sz w:val="20"/>
                <w:szCs w:val="20"/>
              </w:rPr>
              <w:t xml:space="preserve">We will learn about how to accept ourselves for who we are, the difference between being proud and boasting and the effects of boasting.  </w:t>
            </w:r>
            <w:r w:rsidR="00F72D64">
              <w:rPr>
                <w:rFonts w:ascii="Comic Sans MS" w:hAnsi="Comic Sans MS"/>
                <w:sz w:val="20"/>
                <w:szCs w:val="20"/>
              </w:rPr>
              <w:t xml:space="preserve">We will learn about how the feeling part of our brain works and how it is sometimes overwhelming and influences our decisions.  </w:t>
            </w:r>
          </w:p>
        </w:tc>
        <w:tc>
          <w:tcPr>
            <w:tcW w:w="2382" w:type="dxa"/>
          </w:tcPr>
          <w:p w:rsidR="00BE0CF7" w:rsidRPr="00F75B27" w:rsidRDefault="00F72D64" w:rsidP="00F75B27">
            <w:pPr>
              <w:rPr>
                <w:rFonts w:ascii="Comic Sans MS" w:hAnsi="Comic Sans MS"/>
                <w:sz w:val="20"/>
                <w:szCs w:val="20"/>
              </w:rPr>
            </w:pPr>
            <w:r>
              <w:rPr>
                <w:rFonts w:ascii="Comic Sans MS" w:hAnsi="Comic Sans MS"/>
                <w:sz w:val="20"/>
                <w:szCs w:val="20"/>
              </w:rPr>
              <w:t>In this unit we will consider how other people see us and how this sometimes might lead to feelings of embarrassment.  We will try to develop strategies to help us deal with feelings of embarrassment.  We will also learn about how we might feel when a change takes you away from familiar people and places.</w:t>
            </w:r>
          </w:p>
        </w:tc>
      </w:tr>
      <w:tr w:rsidR="00270088" w:rsidRPr="006C0F1C" w:rsidTr="00270088">
        <w:tc>
          <w:tcPr>
            <w:tcW w:w="2625" w:type="dxa"/>
          </w:tcPr>
          <w:p w:rsidR="00270088" w:rsidRPr="006C0F1C" w:rsidRDefault="00270088">
            <w:pPr>
              <w:rPr>
                <w:rFonts w:ascii="Comic Sans MS" w:hAnsi="Comic Sans MS"/>
              </w:rPr>
            </w:pPr>
            <w:r w:rsidRPr="006C0F1C">
              <w:rPr>
                <w:rFonts w:ascii="Comic Sans MS" w:hAnsi="Comic Sans MS"/>
              </w:rPr>
              <w:t>RE</w:t>
            </w:r>
          </w:p>
        </w:tc>
        <w:tc>
          <w:tcPr>
            <w:tcW w:w="1623" w:type="dxa"/>
          </w:tcPr>
          <w:p w:rsidR="00270088" w:rsidRPr="006C0F1C" w:rsidRDefault="00270088" w:rsidP="003B3974">
            <w:pPr>
              <w:rPr>
                <w:rFonts w:ascii="Comic Sans MS" w:hAnsi="Comic Sans MS"/>
              </w:rPr>
            </w:pPr>
            <w:r>
              <w:rPr>
                <w:rFonts w:ascii="Comic Sans MS" w:hAnsi="Comic Sans MS"/>
              </w:rPr>
              <w:t>God</w:t>
            </w:r>
          </w:p>
        </w:tc>
        <w:tc>
          <w:tcPr>
            <w:tcW w:w="1559" w:type="dxa"/>
            <w:gridSpan w:val="4"/>
          </w:tcPr>
          <w:p w:rsidR="00270088" w:rsidRPr="006C0F1C" w:rsidRDefault="00270088" w:rsidP="003B3974">
            <w:pPr>
              <w:rPr>
                <w:rFonts w:ascii="Comic Sans MS" w:hAnsi="Comic Sans MS"/>
              </w:rPr>
            </w:pPr>
            <w:r>
              <w:rPr>
                <w:rFonts w:ascii="Comic Sans MS" w:hAnsi="Comic Sans MS"/>
              </w:rPr>
              <w:t>Incarnation</w:t>
            </w:r>
          </w:p>
        </w:tc>
        <w:tc>
          <w:tcPr>
            <w:tcW w:w="2022" w:type="dxa"/>
            <w:gridSpan w:val="2"/>
          </w:tcPr>
          <w:p w:rsidR="00270088" w:rsidRPr="00151D65" w:rsidRDefault="00270088" w:rsidP="00315FA5">
            <w:pPr>
              <w:rPr>
                <w:rFonts w:ascii="Comic Sans MS" w:hAnsi="Comic Sans MS"/>
              </w:rPr>
            </w:pPr>
            <w:r>
              <w:rPr>
                <w:rFonts w:ascii="Comic Sans MS" w:hAnsi="Comic Sans MS"/>
              </w:rPr>
              <w:t>Islam</w:t>
            </w:r>
          </w:p>
        </w:tc>
        <w:tc>
          <w:tcPr>
            <w:tcW w:w="1635" w:type="dxa"/>
            <w:gridSpan w:val="2"/>
          </w:tcPr>
          <w:p w:rsidR="00270088" w:rsidRPr="00EF02FA" w:rsidRDefault="00270088" w:rsidP="00151D65">
            <w:pPr>
              <w:rPr>
                <w:rFonts w:ascii="Comic Sans MS" w:hAnsi="Comic Sans MS"/>
                <w:sz w:val="20"/>
              </w:rPr>
            </w:pPr>
            <w:r>
              <w:rPr>
                <w:rFonts w:ascii="Comic Sans MS" w:hAnsi="Comic Sans MS"/>
                <w:sz w:val="20"/>
              </w:rPr>
              <w:t>Salvation and resurrection</w:t>
            </w:r>
          </w:p>
        </w:tc>
        <w:tc>
          <w:tcPr>
            <w:tcW w:w="2328" w:type="dxa"/>
            <w:gridSpan w:val="2"/>
          </w:tcPr>
          <w:p w:rsidR="00270088" w:rsidRPr="006C0F1C" w:rsidRDefault="00270088" w:rsidP="00151D65">
            <w:pPr>
              <w:rPr>
                <w:rFonts w:ascii="Comic Sans MS" w:hAnsi="Comic Sans MS"/>
              </w:rPr>
            </w:pPr>
            <w:r>
              <w:rPr>
                <w:rFonts w:ascii="Comic Sans MS" w:hAnsi="Comic Sans MS"/>
              </w:rPr>
              <w:t>Creation</w:t>
            </w:r>
          </w:p>
        </w:tc>
        <w:tc>
          <w:tcPr>
            <w:tcW w:w="2382" w:type="dxa"/>
          </w:tcPr>
          <w:p w:rsidR="00270088" w:rsidRPr="006C0F1C" w:rsidRDefault="00270088">
            <w:pPr>
              <w:rPr>
                <w:rFonts w:ascii="Comic Sans MS" w:hAnsi="Comic Sans MS"/>
              </w:rPr>
            </w:pPr>
            <w:r>
              <w:rPr>
                <w:rFonts w:ascii="Comic Sans MS" w:hAnsi="Comic Sans MS"/>
              </w:rPr>
              <w:t>God and the Holy Spirit</w:t>
            </w:r>
          </w:p>
        </w:tc>
      </w:tr>
      <w:tr w:rsidR="00270088" w:rsidRPr="006C0F1C" w:rsidTr="007F1C70">
        <w:trPr>
          <w:trHeight w:val="3260"/>
        </w:trPr>
        <w:tc>
          <w:tcPr>
            <w:tcW w:w="2625" w:type="dxa"/>
          </w:tcPr>
          <w:p w:rsidR="00270088" w:rsidRPr="006C0F1C" w:rsidRDefault="00270088">
            <w:pPr>
              <w:rPr>
                <w:rFonts w:ascii="Comic Sans MS" w:hAnsi="Comic Sans MS"/>
              </w:rPr>
            </w:pPr>
          </w:p>
        </w:tc>
        <w:tc>
          <w:tcPr>
            <w:tcW w:w="1623" w:type="dxa"/>
          </w:tcPr>
          <w:p w:rsidR="00270088" w:rsidRPr="007F1C70" w:rsidRDefault="00270088" w:rsidP="003B3974">
            <w:pPr>
              <w:rPr>
                <w:rFonts w:ascii="Comic Sans MS" w:hAnsi="Comic Sans MS"/>
                <w:sz w:val="18"/>
              </w:rPr>
            </w:pPr>
            <w:r w:rsidRPr="007F1C70">
              <w:rPr>
                <w:rFonts w:ascii="Comic Sans MS" w:hAnsi="Comic Sans MS"/>
                <w:sz w:val="18"/>
              </w:rPr>
              <w:t>How do different Christians describe God?</w:t>
            </w:r>
          </w:p>
        </w:tc>
        <w:tc>
          <w:tcPr>
            <w:tcW w:w="1559" w:type="dxa"/>
            <w:gridSpan w:val="4"/>
          </w:tcPr>
          <w:p w:rsidR="00270088" w:rsidRPr="007F1C70" w:rsidRDefault="00270088" w:rsidP="003B3974">
            <w:pPr>
              <w:rPr>
                <w:rFonts w:ascii="Comic Sans MS" w:hAnsi="Comic Sans MS"/>
                <w:sz w:val="18"/>
              </w:rPr>
            </w:pPr>
            <w:r w:rsidRPr="007F1C70">
              <w:rPr>
                <w:rFonts w:ascii="Comic Sans MS" w:hAnsi="Comic Sans MS"/>
                <w:sz w:val="18"/>
              </w:rPr>
              <w:t>What titles are given to Jesus at Christmas time?</w:t>
            </w:r>
          </w:p>
        </w:tc>
        <w:tc>
          <w:tcPr>
            <w:tcW w:w="2022" w:type="dxa"/>
            <w:gridSpan w:val="2"/>
          </w:tcPr>
          <w:p w:rsidR="00270088" w:rsidRPr="007F1C70" w:rsidRDefault="00270088" w:rsidP="009E3824">
            <w:pPr>
              <w:rPr>
                <w:rFonts w:ascii="Comic Sans MS" w:hAnsi="Comic Sans MS"/>
                <w:sz w:val="18"/>
              </w:rPr>
            </w:pPr>
            <w:r w:rsidRPr="007F1C70">
              <w:rPr>
                <w:rFonts w:ascii="Comic Sans MS" w:hAnsi="Comic Sans MS"/>
                <w:sz w:val="18"/>
              </w:rPr>
              <w:t>How does a mosque show that the idea of one community is important to Muslims?</w:t>
            </w:r>
          </w:p>
        </w:tc>
        <w:tc>
          <w:tcPr>
            <w:tcW w:w="1635" w:type="dxa"/>
            <w:gridSpan w:val="2"/>
          </w:tcPr>
          <w:p w:rsidR="00270088" w:rsidRPr="007F1C70" w:rsidRDefault="00270088" w:rsidP="00940DC2">
            <w:pPr>
              <w:rPr>
                <w:rFonts w:ascii="Comic Sans MS" w:hAnsi="Comic Sans MS"/>
                <w:sz w:val="18"/>
              </w:rPr>
            </w:pPr>
            <w:r w:rsidRPr="007F1C70">
              <w:rPr>
                <w:rFonts w:ascii="Comic Sans MS" w:hAnsi="Comic Sans MS"/>
                <w:sz w:val="18"/>
              </w:rPr>
              <w:t>Where in a church building are the signs of salvation? What does the ‘Road to Emmaus’ story show Christians about Jesus? What evidence is there for resurrection?</w:t>
            </w:r>
          </w:p>
        </w:tc>
        <w:tc>
          <w:tcPr>
            <w:tcW w:w="2328" w:type="dxa"/>
            <w:gridSpan w:val="2"/>
          </w:tcPr>
          <w:p w:rsidR="00270088" w:rsidRPr="007F1C70" w:rsidRDefault="00270088">
            <w:pPr>
              <w:rPr>
                <w:rFonts w:ascii="Comic Sans MS" w:hAnsi="Comic Sans MS"/>
                <w:sz w:val="18"/>
              </w:rPr>
            </w:pPr>
            <w:r w:rsidRPr="007F1C70">
              <w:rPr>
                <w:rFonts w:ascii="Comic Sans MS" w:hAnsi="Comic Sans MS"/>
                <w:sz w:val="18"/>
              </w:rPr>
              <w:t>Does Science disprove Genesis?</w:t>
            </w:r>
          </w:p>
        </w:tc>
        <w:tc>
          <w:tcPr>
            <w:tcW w:w="2382" w:type="dxa"/>
          </w:tcPr>
          <w:p w:rsidR="00270088" w:rsidRPr="007F1C70" w:rsidRDefault="00270088">
            <w:pPr>
              <w:rPr>
                <w:rFonts w:ascii="Comic Sans MS" w:hAnsi="Comic Sans MS"/>
                <w:sz w:val="18"/>
              </w:rPr>
            </w:pPr>
            <w:r w:rsidRPr="007F1C70">
              <w:rPr>
                <w:rFonts w:ascii="Comic Sans MS" w:hAnsi="Comic Sans MS"/>
                <w:sz w:val="18"/>
              </w:rPr>
              <w:t>What part do Christians believe the Holy Spirit plays in confirmation? What part do Christians believe the Holy Spirit played in helping the disciples in the early church?</w:t>
            </w:r>
          </w:p>
        </w:tc>
      </w:tr>
    </w:tbl>
    <w:p w:rsidR="002916EC" w:rsidRPr="002916EC" w:rsidRDefault="002916EC">
      <w:pPr>
        <w:rPr>
          <w:rFonts w:ascii="Comic Sans MS" w:hAnsi="Comic Sans MS"/>
          <w:sz w:val="24"/>
        </w:rPr>
      </w:pPr>
    </w:p>
    <w:sectPr w:rsidR="002916EC" w:rsidRPr="002916EC" w:rsidSect="006C0F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839" w:rsidRDefault="00906839" w:rsidP="00396D4B">
      <w:pPr>
        <w:spacing w:after="0" w:line="240" w:lineRule="auto"/>
      </w:pPr>
      <w:r>
        <w:separator/>
      </w:r>
    </w:p>
  </w:endnote>
  <w:endnote w:type="continuationSeparator" w:id="0">
    <w:p w:rsidR="00906839" w:rsidRDefault="00906839" w:rsidP="0039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839" w:rsidRDefault="00906839" w:rsidP="00396D4B">
      <w:pPr>
        <w:spacing w:after="0" w:line="240" w:lineRule="auto"/>
      </w:pPr>
      <w:r>
        <w:separator/>
      </w:r>
    </w:p>
  </w:footnote>
  <w:footnote w:type="continuationSeparator" w:id="0">
    <w:p w:rsidR="00906839" w:rsidRDefault="00906839" w:rsidP="00396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3">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969CE"/>
    <w:multiLevelType w:val="hybridMultilevel"/>
    <w:tmpl w:val="F790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5D7002"/>
    <w:multiLevelType w:val="hybridMultilevel"/>
    <w:tmpl w:val="B1C4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1770CE0"/>
    <w:multiLevelType w:val="hybridMultilevel"/>
    <w:tmpl w:val="52B6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342EE1"/>
    <w:multiLevelType w:val="hybridMultilevel"/>
    <w:tmpl w:val="5CB4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A4D67"/>
    <w:multiLevelType w:val="hybridMultilevel"/>
    <w:tmpl w:val="4EAEF626"/>
    <w:lvl w:ilvl="0" w:tplc="B854277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5A057EE"/>
    <w:multiLevelType w:val="hybridMultilevel"/>
    <w:tmpl w:val="0C40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6"/>
  </w:num>
  <w:num w:numId="5">
    <w:abstractNumId w:val="7"/>
  </w:num>
  <w:num w:numId="6">
    <w:abstractNumId w:val="6"/>
  </w:num>
  <w:num w:numId="7">
    <w:abstractNumId w:val="14"/>
  </w:num>
  <w:num w:numId="8">
    <w:abstractNumId w:val="20"/>
  </w:num>
  <w:num w:numId="9">
    <w:abstractNumId w:val="17"/>
  </w:num>
  <w:num w:numId="10">
    <w:abstractNumId w:val="4"/>
  </w:num>
  <w:num w:numId="11">
    <w:abstractNumId w:val="15"/>
  </w:num>
  <w:num w:numId="12">
    <w:abstractNumId w:val="12"/>
  </w:num>
  <w:num w:numId="13">
    <w:abstractNumId w:val="1"/>
  </w:num>
  <w:num w:numId="14">
    <w:abstractNumId w:val="11"/>
  </w:num>
  <w:num w:numId="15">
    <w:abstractNumId w:val="9"/>
  </w:num>
  <w:num w:numId="16">
    <w:abstractNumId w:val="9"/>
  </w:num>
  <w:num w:numId="17">
    <w:abstractNumId w:val="18"/>
  </w:num>
  <w:num w:numId="18">
    <w:abstractNumId w:val="19"/>
  </w:num>
  <w:num w:numId="19">
    <w:abstractNumId w:val="5"/>
  </w:num>
  <w:num w:numId="20">
    <w:abstractNumId w:val="10"/>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201CB"/>
    <w:rsid w:val="00034D54"/>
    <w:rsid w:val="000C29BF"/>
    <w:rsid w:val="000C6D90"/>
    <w:rsid w:val="000F23C6"/>
    <w:rsid w:val="00105EEB"/>
    <w:rsid w:val="00151D65"/>
    <w:rsid w:val="001872EA"/>
    <w:rsid w:val="001A0410"/>
    <w:rsid w:val="00255A24"/>
    <w:rsid w:val="0026156C"/>
    <w:rsid w:val="0026639C"/>
    <w:rsid w:val="00270088"/>
    <w:rsid w:val="00282596"/>
    <w:rsid w:val="002916EC"/>
    <w:rsid w:val="002A7201"/>
    <w:rsid w:val="00315FA5"/>
    <w:rsid w:val="003322AF"/>
    <w:rsid w:val="0035035B"/>
    <w:rsid w:val="00375F0D"/>
    <w:rsid w:val="00392DB5"/>
    <w:rsid w:val="00396D4B"/>
    <w:rsid w:val="003B2D8E"/>
    <w:rsid w:val="003B32E6"/>
    <w:rsid w:val="003B3974"/>
    <w:rsid w:val="003E2970"/>
    <w:rsid w:val="00407A88"/>
    <w:rsid w:val="004115B4"/>
    <w:rsid w:val="0042766E"/>
    <w:rsid w:val="00440056"/>
    <w:rsid w:val="0048625F"/>
    <w:rsid w:val="004A566E"/>
    <w:rsid w:val="004C430E"/>
    <w:rsid w:val="004D3866"/>
    <w:rsid w:val="004D7B39"/>
    <w:rsid w:val="004E4D94"/>
    <w:rsid w:val="004F0E3A"/>
    <w:rsid w:val="004F5D96"/>
    <w:rsid w:val="00573608"/>
    <w:rsid w:val="00581B25"/>
    <w:rsid w:val="00591D5D"/>
    <w:rsid w:val="005F0DC2"/>
    <w:rsid w:val="00611683"/>
    <w:rsid w:val="00622D9E"/>
    <w:rsid w:val="0063425F"/>
    <w:rsid w:val="006352F6"/>
    <w:rsid w:val="00643494"/>
    <w:rsid w:val="00673F85"/>
    <w:rsid w:val="0067548E"/>
    <w:rsid w:val="006C0F1C"/>
    <w:rsid w:val="007011A6"/>
    <w:rsid w:val="00704BCF"/>
    <w:rsid w:val="007077C9"/>
    <w:rsid w:val="007326E2"/>
    <w:rsid w:val="007409C6"/>
    <w:rsid w:val="00741347"/>
    <w:rsid w:val="007515CB"/>
    <w:rsid w:val="00754ABE"/>
    <w:rsid w:val="00785569"/>
    <w:rsid w:val="007C10FD"/>
    <w:rsid w:val="007C5344"/>
    <w:rsid w:val="007D1E94"/>
    <w:rsid w:val="007F1C70"/>
    <w:rsid w:val="008103B5"/>
    <w:rsid w:val="008178E1"/>
    <w:rsid w:val="00820A16"/>
    <w:rsid w:val="00824EC8"/>
    <w:rsid w:val="008B5B73"/>
    <w:rsid w:val="008F7A97"/>
    <w:rsid w:val="00906839"/>
    <w:rsid w:val="00924AC4"/>
    <w:rsid w:val="00940DC2"/>
    <w:rsid w:val="00973165"/>
    <w:rsid w:val="00977388"/>
    <w:rsid w:val="00990282"/>
    <w:rsid w:val="009B5C43"/>
    <w:rsid w:val="009E3824"/>
    <w:rsid w:val="00A04843"/>
    <w:rsid w:val="00A54ED9"/>
    <w:rsid w:val="00AB51DD"/>
    <w:rsid w:val="00B037DF"/>
    <w:rsid w:val="00B22727"/>
    <w:rsid w:val="00B670CA"/>
    <w:rsid w:val="00B95A98"/>
    <w:rsid w:val="00BD751F"/>
    <w:rsid w:val="00BE0CF7"/>
    <w:rsid w:val="00C23868"/>
    <w:rsid w:val="00C87778"/>
    <w:rsid w:val="00CA230D"/>
    <w:rsid w:val="00CB027D"/>
    <w:rsid w:val="00CF56DD"/>
    <w:rsid w:val="00D10C6B"/>
    <w:rsid w:val="00D3620B"/>
    <w:rsid w:val="00D72C83"/>
    <w:rsid w:val="00DD2D0E"/>
    <w:rsid w:val="00DE190C"/>
    <w:rsid w:val="00E24294"/>
    <w:rsid w:val="00E43B3B"/>
    <w:rsid w:val="00E63B7D"/>
    <w:rsid w:val="00E711B7"/>
    <w:rsid w:val="00E77820"/>
    <w:rsid w:val="00E81818"/>
    <w:rsid w:val="00E83B26"/>
    <w:rsid w:val="00E971A1"/>
    <w:rsid w:val="00EA7E7C"/>
    <w:rsid w:val="00EC4295"/>
    <w:rsid w:val="00EF02FA"/>
    <w:rsid w:val="00EF33A4"/>
    <w:rsid w:val="00F3693F"/>
    <w:rsid w:val="00F56160"/>
    <w:rsid w:val="00F70B12"/>
    <w:rsid w:val="00F72D64"/>
    <w:rsid w:val="00F75B27"/>
    <w:rsid w:val="00F9387B"/>
    <w:rsid w:val="00F951C2"/>
    <w:rsid w:val="00FD2220"/>
    <w:rsid w:val="00FD6597"/>
    <w:rsid w:val="00FE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34"/>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FD2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20"/>
    <w:rPr>
      <w:rFonts w:ascii="Tahoma" w:hAnsi="Tahoma" w:cs="Tahoma"/>
      <w:sz w:val="16"/>
      <w:szCs w:val="16"/>
    </w:rPr>
  </w:style>
  <w:style w:type="paragraph" w:styleId="Header">
    <w:name w:val="header"/>
    <w:basedOn w:val="Normal"/>
    <w:link w:val="HeaderChar"/>
    <w:uiPriority w:val="99"/>
    <w:unhideWhenUsed/>
    <w:rsid w:val="00396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D4B"/>
  </w:style>
  <w:style w:type="paragraph" w:styleId="Footer">
    <w:name w:val="footer"/>
    <w:basedOn w:val="Normal"/>
    <w:link w:val="FooterChar"/>
    <w:uiPriority w:val="99"/>
    <w:unhideWhenUsed/>
    <w:rsid w:val="00396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34"/>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FD2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20"/>
    <w:rPr>
      <w:rFonts w:ascii="Tahoma" w:hAnsi="Tahoma" w:cs="Tahoma"/>
      <w:sz w:val="16"/>
      <w:szCs w:val="16"/>
    </w:rPr>
  </w:style>
  <w:style w:type="paragraph" w:styleId="Header">
    <w:name w:val="header"/>
    <w:basedOn w:val="Normal"/>
    <w:link w:val="HeaderChar"/>
    <w:uiPriority w:val="99"/>
    <w:unhideWhenUsed/>
    <w:rsid w:val="00396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D4B"/>
  </w:style>
  <w:style w:type="paragraph" w:styleId="Footer">
    <w:name w:val="footer"/>
    <w:basedOn w:val="Normal"/>
    <w:link w:val="FooterChar"/>
    <w:uiPriority w:val="99"/>
    <w:unhideWhenUsed/>
    <w:rsid w:val="00396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74780">
      <w:bodyDiv w:val="1"/>
      <w:marLeft w:val="0"/>
      <w:marRight w:val="0"/>
      <w:marTop w:val="0"/>
      <w:marBottom w:val="0"/>
      <w:divBdr>
        <w:top w:val="none" w:sz="0" w:space="0" w:color="auto"/>
        <w:left w:val="none" w:sz="0" w:space="0" w:color="auto"/>
        <w:bottom w:val="none" w:sz="0" w:space="0" w:color="auto"/>
        <w:right w:val="none" w:sz="0" w:space="0" w:color="auto"/>
      </w:divBdr>
    </w:div>
    <w:div w:id="505679262">
      <w:bodyDiv w:val="1"/>
      <w:marLeft w:val="0"/>
      <w:marRight w:val="0"/>
      <w:marTop w:val="0"/>
      <w:marBottom w:val="0"/>
      <w:divBdr>
        <w:top w:val="none" w:sz="0" w:space="0" w:color="auto"/>
        <w:left w:val="none" w:sz="0" w:space="0" w:color="auto"/>
        <w:bottom w:val="none" w:sz="0" w:space="0" w:color="auto"/>
        <w:right w:val="none" w:sz="0" w:space="0" w:color="auto"/>
      </w:divBdr>
    </w:div>
    <w:div w:id="865561567">
      <w:bodyDiv w:val="1"/>
      <w:marLeft w:val="0"/>
      <w:marRight w:val="0"/>
      <w:marTop w:val="0"/>
      <w:marBottom w:val="0"/>
      <w:divBdr>
        <w:top w:val="none" w:sz="0" w:space="0" w:color="auto"/>
        <w:left w:val="none" w:sz="0" w:space="0" w:color="auto"/>
        <w:bottom w:val="none" w:sz="0" w:space="0" w:color="auto"/>
        <w:right w:val="none" w:sz="0" w:space="0" w:color="auto"/>
      </w:divBdr>
    </w:div>
    <w:div w:id="877200351">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384714138">
      <w:bodyDiv w:val="1"/>
      <w:marLeft w:val="0"/>
      <w:marRight w:val="0"/>
      <w:marTop w:val="0"/>
      <w:marBottom w:val="0"/>
      <w:divBdr>
        <w:top w:val="none" w:sz="0" w:space="0" w:color="auto"/>
        <w:left w:val="none" w:sz="0" w:space="0" w:color="auto"/>
        <w:bottom w:val="none" w:sz="0" w:space="0" w:color="auto"/>
        <w:right w:val="none" w:sz="0" w:space="0" w:color="auto"/>
      </w:divBdr>
    </w:div>
    <w:div w:id="1394960753">
      <w:bodyDiv w:val="1"/>
      <w:marLeft w:val="0"/>
      <w:marRight w:val="0"/>
      <w:marTop w:val="0"/>
      <w:marBottom w:val="0"/>
      <w:divBdr>
        <w:top w:val="none" w:sz="0" w:space="0" w:color="auto"/>
        <w:left w:val="none" w:sz="0" w:space="0" w:color="auto"/>
        <w:bottom w:val="none" w:sz="0" w:space="0" w:color="auto"/>
        <w:right w:val="none" w:sz="0" w:space="0" w:color="auto"/>
      </w:divBdr>
    </w:div>
    <w:div w:id="1520391682">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43933840">
      <w:bodyDiv w:val="1"/>
      <w:marLeft w:val="0"/>
      <w:marRight w:val="0"/>
      <w:marTop w:val="0"/>
      <w:marBottom w:val="0"/>
      <w:divBdr>
        <w:top w:val="none" w:sz="0" w:space="0" w:color="auto"/>
        <w:left w:val="none" w:sz="0" w:space="0" w:color="auto"/>
        <w:bottom w:val="none" w:sz="0" w:space="0" w:color="auto"/>
        <w:right w:val="none" w:sz="0" w:space="0" w:color="auto"/>
      </w:divBdr>
    </w:div>
    <w:div w:id="1907255634">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1458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F7B1-67A7-4157-B2E1-FEAB4858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cp:lastPrinted>2020-02-24T09:17:00Z</cp:lastPrinted>
  <dcterms:created xsi:type="dcterms:W3CDTF">2021-04-22T09:01:00Z</dcterms:created>
  <dcterms:modified xsi:type="dcterms:W3CDTF">2021-04-22T09:01:00Z</dcterms:modified>
</cp:coreProperties>
</file>