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95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27"/>
        <w:gridCol w:w="3127"/>
        <w:gridCol w:w="3128"/>
      </w:tblGrid>
      <w:tr w:rsidR="00566072" w:rsidRPr="00A50CD2" w:rsidTr="002C0322">
        <w:tc>
          <w:tcPr>
            <w:tcW w:w="3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66072" w:rsidRPr="00A50CD2" w:rsidRDefault="00566072" w:rsidP="002C032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Monday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66072" w:rsidRPr="00A50CD2" w:rsidRDefault="00566072" w:rsidP="002C032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Tuesday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66072" w:rsidRPr="00A50CD2" w:rsidRDefault="00566072" w:rsidP="002C032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Wednesday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66072" w:rsidRPr="00A50CD2" w:rsidRDefault="00566072" w:rsidP="002C032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Thursday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66072" w:rsidRPr="00A50CD2" w:rsidRDefault="00566072" w:rsidP="002C032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Friday</w:t>
            </w:r>
          </w:p>
        </w:tc>
      </w:tr>
      <w:tr w:rsidR="00566072" w:rsidRPr="00A50CD2" w:rsidTr="002C0322">
        <w:trPr>
          <w:trHeight w:val="2747"/>
        </w:trPr>
        <w:tc>
          <w:tcPr>
            <w:tcW w:w="3127" w:type="dxa"/>
            <w:tcBorders>
              <w:top w:val="single" w:sz="4" w:space="0" w:color="auto"/>
            </w:tcBorders>
          </w:tcPr>
          <w:p w:rsidR="00566072" w:rsidRPr="00C33675" w:rsidRDefault="00566072" w:rsidP="002C032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B73F85" w:rsidRDefault="00B73F85" w:rsidP="002C0322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and choose a book from bug club.</w:t>
            </w:r>
          </w:p>
          <w:p w:rsidR="00566072" w:rsidRPr="00C33675" w:rsidRDefault="00CB3910" w:rsidP="002C0322">
            <w:pPr>
              <w:jc w:val="center"/>
              <w:rPr>
                <w:rFonts w:ascii="Comic Sans MS" w:hAnsi="Comic Sans MS"/>
                <w:color w:val="0070C0"/>
              </w:rPr>
            </w:pPr>
            <w:hyperlink r:id="rId6" w:history="1">
              <w:r w:rsidR="00B73F85"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3C4396" w:rsidRPr="00C33675" w:rsidRDefault="003C4396" w:rsidP="002C032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3C4396" w:rsidRDefault="003C4396" w:rsidP="002C0322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and choose a book from bug club.</w:t>
            </w:r>
          </w:p>
          <w:p w:rsidR="003C4396" w:rsidRDefault="00CB3910" w:rsidP="002C0322">
            <w:pPr>
              <w:jc w:val="center"/>
              <w:rPr>
                <w:rFonts w:ascii="Comic Sans MS" w:hAnsi="Comic Sans MS"/>
                <w:color w:val="0070C0"/>
              </w:rPr>
            </w:pPr>
            <w:hyperlink r:id="rId7" w:history="1">
              <w:r w:rsidR="003C4396"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  <w:p w:rsidR="008C2088" w:rsidRPr="00C33675" w:rsidRDefault="008C2088" w:rsidP="002C0322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566072" w:rsidRPr="00C33675" w:rsidRDefault="00566072" w:rsidP="002C032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566072" w:rsidRDefault="00566072" w:rsidP="002C0322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and choose a book from bug club.</w:t>
            </w:r>
          </w:p>
          <w:p w:rsidR="000C7DAF" w:rsidRPr="00C33675" w:rsidRDefault="00CB3910" w:rsidP="002C0322">
            <w:pPr>
              <w:jc w:val="center"/>
              <w:rPr>
                <w:rFonts w:ascii="Comic Sans MS" w:hAnsi="Comic Sans MS"/>
                <w:color w:val="0070C0"/>
              </w:rPr>
            </w:pPr>
            <w:hyperlink r:id="rId8" w:history="1">
              <w:r w:rsidR="000C7DAF"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3C4396" w:rsidRPr="00C33675" w:rsidRDefault="003C4396" w:rsidP="002C032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3C4396" w:rsidRDefault="003C4396" w:rsidP="002C0322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and choose a book from bug club.</w:t>
            </w:r>
          </w:p>
          <w:p w:rsidR="003C4396" w:rsidRDefault="00CB3910" w:rsidP="002C0322">
            <w:pPr>
              <w:jc w:val="center"/>
              <w:rPr>
                <w:rFonts w:ascii="Comic Sans MS" w:hAnsi="Comic Sans MS"/>
                <w:color w:val="0070C0"/>
              </w:rPr>
            </w:pPr>
            <w:hyperlink r:id="rId9" w:history="1">
              <w:r w:rsidR="003C4396"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  <w:p w:rsidR="008C2088" w:rsidRPr="00C33675" w:rsidRDefault="008C2088" w:rsidP="002C0322">
            <w:pPr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566072" w:rsidRPr="00C33675" w:rsidRDefault="00566072" w:rsidP="002C032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B73F85" w:rsidRDefault="00B73F85" w:rsidP="002C0322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and choose a book from bug club.</w:t>
            </w:r>
          </w:p>
          <w:p w:rsidR="00B73F85" w:rsidRDefault="00CB3910" w:rsidP="002C0322">
            <w:pPr>
              <w:jc w:val="center"/>
              <w:rPr>
                <w:rFonts w:ascii="Comic Sans MS" w:hAnsi="Comic Sans MS"/>
                <w:color w:val="0070C0"/>
              </w:rPr>
            </w:pPr>
            <w:hyperlink r:id="rId10" w:history="1">
              <w:r w:rsidR="00B73F85"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  <w:p w:rsidR="00566072" w:rsidRPr="00C33675" w:rsidRDefault="00566072" w:rsidP="002C0322">
            <w:pPr>
              <w:jc w:val="center"/>
              <w:rPr>
                <w:rFonts w:ascii="Comic Sans MS" w:hAnsi="Comic Sans MS"/>
              </w:rPr>
            </w:pPr>
          </w:p>
        </w:tc>
      </w:tr>
      <w:tr w:rsidR="00566072" w:rsidRPr="00A50CD2" w:rsidTr="002C0322">
        <w:trPr>
          <w:trHeight w:val="1507"/>
        </w:trPr>
        <w:tc>
          <w:tcPr>
            <w:tcW w:w="3127" w:type="dxa"/>
            <w:tcBorders>
              <w:bottom w:val="single" w:sz="4" w:space="0" w:color="auto"/>
            </w:tcBorders>
          </w:tcPr>
          <w:p w:rsidR="00566072" w:rsidRPr="00C33675" w:rsidRDefault="00566072" w:rsidP="002C032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7B7269" w:rsidRDefault="009F2981" w:rsidP="002C03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Narrative - </w:t>
            </w:r>
            <w:r w:rsidR="003464D2">
              <w:rPr>
                <w:rFonts w:ascii="Comic Sans MS" w:hAnsi="Comic Sans MS"/>
              </w:rPr>
              <w:t>Lesson 1</w:t>
            </w:r>
          </w:p>
          <w:p w:rsidR="009F2981" w:rsidRDefault="00CB3910" w:rsidP="002C0322">
            <w:pPr>
              <w:jc w:val="center"/>
              <w:rPr>
                <w:rFonts w:ascii="Comic Sans MS" w:hAnsi="Comic Sans MS"/>
              </w:rPr>
            </w:pPr>
            <w:hyperlink r:id="rId11" w:history="1">
              <w:r w:rsidR="009F2981" w:rsidRPr="00D57E61">
                <w:rPr>
                  <w:rStyle w:val="Hyperlink"/>
                  <w:rFonts w:ascii="Comic Sans MS" w:hAnsi="Comic Sans MS"/>
                </w:rPr>
                <w:t>https://classroom.thenational.academy/lessons/to-explore-a-text-60vp6e</w:t>
              </w:r>
            </w:hyperlink>
          </w:p>
          <w:p w:rsidR="009F2981" w:rsidRDefault="009F2981" w:rsidP="002C0322">
            <w:pPr>
              <w:jc w:val="center"/>
              <w:rPr>
                <w:rFonts w:ascii="Comic Sans MS" w:hAnsi="Comic Sans MS"/>
              </w:rPr>
            </w:pPr>
          </w:p>
          <w:p w:rsidR="00270C4A" w:rsidRPr="00C33675" w:rsidRDefault="00270C4A" w:rsidP="002C03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566072" w:rsidRPr="00C33675" w:rsidRDefault="00566072" w:rsidP="002C032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270C4A" w:rsidRDefault="009F2981" w:rsidP="002C03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Narrative - </w:t>
            </w:r>
            <w:r w:rsidR="003464D2">
              <w:rPr>
                <w:rFonts w:ascii="Comic Sans MS" w:hAnsi="Comic Sans MS"/>
              </w:rPr>
              <w:t>Lesson 2</w:t>
            </w:r>
          </w:p>
          <w:p w:rsidR="009F2981" w:rsidRDefault="00CB3910" w:rsidP="002C0322">
            <w:pPr>
              <w:jc w:val="center"/>
              <w:rPr>
                <w:rFonts w:ascii="Comic Sans MS" w:hAnsi="Comic Sans MS"/>
              </w:rPr>
            </w:pPr>
            <w:hyperlink r:id="rId12" w:history="1">
              <w:r w:rsidR="009F2981" w:rsidRPr="00D57E61">
                <w:rPr>
                  <w:rStyle w:val="Hyperlink"/>
                  <w:rFonts w:ascii="Comic Sans MS" w:hAnsi="Comic Sans MS"/>
                </w:rPr>
                <w:t>https://classroom.thenational.academy/lessons/to-investigate-suffixes-able-and-ible-69h6at</w:t>
              </w:r>
            </w:hyperlink>
          </w:p>
          <w:p w:rsidR="009F2981" w:rsidRDefault="009F2981" w:rsidP="002C0322">
            <w:pPr>
              <w:jc w:val="center"/>
              <w:rPr>
                <w:rFonts w:ascii="Comic Sans MS" w:hAnsi="Comic Sans MS"/>
              </w:rPr>
            </w:pPr>
          </w:p>
          <w:p w:rsidR="003464D2" w:rsidRPr="00C33675" w:rsidRDefault="003464D2" w:rsidP="002C03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566072" w:rsidRDefault="00566072" w:rsidP="002C032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B73F85" w:rsidRDefault="009F2981" w:rsidP="002C03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Narrative - </w:t>
            </w:r>
            <w:r w:rsidR="003464D2">
              <w:rPr>
                <w:rFonts w:ascii="Comic Sans MS" w:hAnsi="Comic Sans MS"/>
              </w:rPr>
              <w:t>Lesson 3</w:t>
            </w:r>
          </w:p>
          <w:p w:rsidR="009F2981" w:rsidRDefault="00CB3910" w:rsidP="002C0322">
            <w:pPr>
              <w:jc w:val="center"/>
              <w:rPr>
                <w:rFonts w:ascii="Comic Sans MS" w:hAnsi="Comic Sans MS"/>
              </w:rPr>
            </w:pPr>
            <w:hyperlink r:id="rId13" w:history="1">
              <w:r w:rsidR="009F2981" w:rsidRPr="00D57E61">
                <w:rPr>
                  <w:rStyle w:val="Hyperlink"/>
                  <w:rFonts w:ascii="Comic Sans MS" w:hAnsi="Comic Sans MS"/>
                </w:rPr>
                <w:t>https://classroom.thenational.academy/lessons/to-explore-relative-pronouns-74v62c?activity=video&amp;step=1</w:t>
              </w:r>
            </w:hyperlink>
          </w:p>
          <w:p w:rsidR="003464D2" w:rsidRPr="00C33675" w:rsidRDefault="003464D2" w:rsidP="002C0322">
            <w:pPr>
              <w:rPr>
                <w:rFonts w:ascii="Comic Sans MS" w:hAnsi="Comic Sans MS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566072" w:rsidRDefault="00566072" w:rsidP="002C032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7B7269" w:rsidRDefault="009F2981" w:rsidP="002C03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Narrative - </w:t>
            </w:r>
            <w:r w:rsidR="003464D2">
              <w:rPr>
                <w:rFonts w:ascii="Comic Sans MS" w:hAnsi="Comic Sans MS"/>
              </w:rPr>
              <w:t>Lesson 4</w:t>
            </w:r>
          </w:p>
          <w:p w:rsidR="009F2981" w:rsidRDefault="00CB3910" w:rsidP="002C0322">
            <w:pPr>
              <w:jc w:val="center"/>
              <w:rPr>
                <w:rFonts w:ascii="Comic Sans MS" w:hAnsi="Comic Sans MS"/>
              </w:rPr>
            </w:pPr>
            <w:hyperlink r:id="rId14" w:history="1">
              <w:r w:rsidR="009F2981" w:rsidRPr="00D57E61">
                <w:rPr>
                  <w:rStyle w:val="Hyperlink"/>
                  <w:rFonts w:ascii="Comic Sans MS" w:hAnsi="Comic Sans MS"/>
                </w:rPr>
                <w:t>https://classroom.thenational.academy/lessons/to-generate-vocabulary-to-describe-a-setting-cmvk2t</w:t>
              </w:r>
            </w:hyperlink>
          </w:p>
          <w:p w:rsidR="009F2981" w:rsidRDefault="009F2981" w:rsidP="002C0322">
            <w:pPr>
              <w:jc w:val="center"/>
              <w:rPr>
                <w:rFonts w:ascii="Comic Sans MS" w:hAnsi="Comic Sans MS"/>
              </w:rPr>
            </w:pPr>
          </w:p>
          <w:p w:rsidR="003464D2" w:rsidRPr="00C33675" w:rsidRDefault="003464D2" w:rsidP="002C03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566072" w:rsidRDefault="00566072" w:rsidP="002C032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270C4A" w:rsidRDefault="009F2981" w:rsidP="002C03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Narrative - </w:t>
            </w:r>
            <w:r w:rsidR="003464D2">
              <w:rPr>
                <w:rFonts w:ascii="Comic Sans MS" w:hAnsi="Comic Sans MS"/>
              </w:rPr>
              <w:t>Lesson 5</w:t>
            </w:r>
          </w:p>
          <w:p w:rsidR="003464D2" w:rsidRPr="00C33675" w:rsidRDefault="00CB3910" w:rsidP="002C0322">
            <w:pPr>
              <w:jc w:val="center"/>
              <w:rPr>
                <w:rFonts w:ascii="Comic Sans MS" w:hAnsi="Comic Sans MS"/>
              </w:rPr>
            </w:pPr>
            <w:hyperlink r:id="rId15" w:history="1">
              <w:r w:rsidR="009F2981" w:rsidRPr="00D57E61">
                <w:rPr>
                  <w:rStyle w:val="Hyperlink"/>
                  <w:rFonts w:ascii="Comic Sans MS" w:hAnsi="Comic Sans MS"/>
                </w:rPr>
                <w:t>https://classroom.thenational.academy/lessons/to-develop-a-rich-understanding-of-words-associated-with-chaos-and-confusion-cdgkce</w:t>
              </w:r>
            </w:hyperlink>
          </w:p>
        </w:tc>
      </w:tr>
      <w:tr w:rsidR="00566072" w:rsidRPr="00A50CD2" w:rsidTr="002C0322">
        <w:trPr>
          <w:cantSplit/>
        </w:trPr>
        <w:tc>
          <w:tcPr>
            <w:tcW w:w="15636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66072" w:rsidRPr="00411BD2" w:rsidRDefault="00566072" w:rsidP="002C0322">
            <w:pPr>
              <w:jc w:val="center"/>
              <w:rPr>
                <w:rFonts w:ascii="Comic Sans MS" w:hAnsi="Comic Sans MS"/>
                <w:b/>
              </w:rPr>
            </w:pPr>
            <w:r w:rsidRPr="00411BD2">
              <w:rPr>
                <w:rFonts w:ascii="Comic Sans MS" w:hAnsi="Comic Sans MS"/>
                <w:b/>
              </w:rPr>
              <w:t>Break</w:t>
            </w:r>
          </w:p>
        </w:tc>
      </w:tr>
      <w:tr w:rsidR="00566072" w:rsidRPr="00A50CD2" w:rsidTr="002C0322">
        <w:trPr>
          <w:trHeight w:val="2805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566072" w:rsidRDefault="00566072" w:rsidP="002C032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566072" w:rsidRDefault="00CC1D3F" w:rsidP="002C03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4</w:t>
            </w:r>
          </w:p>
          <w:p w:rsidR="00566072" w:rsidRDefault="00CB3910" w:rsidP="002C0322">
            <w:pPr>
              <w:jc w:val="center"/>
              <w:rPr>
                <w:rFonts w:ascii="Comic Sans MS" w:hAnsi="Comic Sans MS"/>
              </w:rPr>
            </w:pPr>
            <w:hyperlink r:id="rId16" w:history="1">
              <w:r w:rsidR="00EB389D" w:rsidRPr="007C6012">
                <w:rPr>
                  <w:rStyle w:val="Hyperlink"/>
                  <w:rFonts w:ascii="Comic Sans MS" w:hAnsi="Comic Sans MS"/>
                </w:rPr>
                <w:t>https://classroom.thenational.academy/lessons/compare-the-area-and-perimeter-of-rectangles-crrp2d</w:t>
              </w:r>
            </w:hyperlink>
          </w:p>
          <w:p w:rsidR="00EB389D" w:rsidRPr="008C2088" w:rsidRDefault="00EB389D" w:rsidP="002C03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566072" w:rsidRDefault="00566072" w:rsidP="002C032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B73F85" w:rsidRDefault="00CC1D3F" w:rsidP="002C03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5</w:t>
            </w:r>
          </w:p>
          <w:p w:rsidR="00566072" w:rsidRDefault="00CB3910" w:rsidP="002C0322">
            <w:pPr>
              <w:jc w:val="center"/>
              <w:rPr>
                <w:rFonts w:ascii="Comic Sans MS" w:hAnsi="Comic Sans MS"/>
              </w:rPr>
            </w:pPr>
            <w:hyperlink r:id="rId17" w:history="1">
              <w:r w:rsidR="00EB389D" w:rsidRPr="007C6012">
                <w:rPr>
                  <w:rStyle w:val="Hyperlink"/>
                  <w:rFonts w:ascii="Comic Sans MS" w:hAnsi="Comic Sans MS"/>
                </w:rPr>
                <w:t>https://classroom.thenational.academy/lessons/calculate-the-area-of-non-rectilinear-shapes-chh38d</w:t>
              </w:r>
            </w:hyperlink>
          </w:p>
          <w:p w:rsidR="00EB389D" w:rsidRDefault="00EB389D" w:rsidP="002C0322">
            <w:pPr>
              <w:jc w:val="center"/>
              <w:rPr>
                <w:rFonts w:ascii="Comic Sans MS" w:hAnsi="Comic Sans MS"/>
              </w:rPr>
            </w:pPr>
          </w:p>
          <w:p w:rsidR="00E7780E" w:rsidRPr="00E7780E" w:rsidRDefault="00E7780E" w:rsidP="002C03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566072" w:rsidRDefault="00566072" w:rsidP="002C032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124C77" w:rsidRDefault="00CC1D3F" w:rsidP="002C03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6</w:t>
            </w:r>
          </w:p>
          <w:p w:rsidR="00EB389D" w:rsidRDefault="00CB3910" w:rsidP="002C0322">
            <w:pPr>
              <w:jc w:val="center"/>
              <w:rPr>
                <w:rFonts w:ascii="Comic Sans MS" w:hAnsi="Comic Sans MS"/>
              </w:rPr>
            </w:pPr>
            <w:hyperlink r:id="rId18" w:history="1">
              <w:r w:rsidR="00EB389D" w:rsidRPr="007C6012">
                <w:rPr>
                  <w:rStyle w:val="Hyperlink"/>
                  <w:rFonts w:ascii="Comic Sans MS" w:hAnsi="Comic Sans MS"/>
                </w:rPr>
                <w:t>https://classroom.thenational.academy/lessons/comparing-and-classifying-2-d-shapes-64r34c</w:t>
              </w:r>
            </w:hyperlink>
          </w:p>
          <w:p w:rsidR="00EB389D" w:rsidRDefault="00EB389D" w:rsidP="002C0322">
            <w:pPr>
              <w:jc w:val="center"/>
              <w:rPr>
                <w:rFonts w:ascii="Comic Sans MS" w:hAnsi="Comic Sans MS"/>
              </w:rPr>
            </w:pPr>
          </w:p>
          <w:p w:rsidR="00566072" w:rsidRPr="00C33675" w:rsidRDefault="00566072" w:rsidP="002C0322">
            <w:pPr>
              <w:rPr>
                <w:rFonts w:ascii="Comic Sans MS" w:hAnsi="Comic Sans MS"/>
                <w:sz w:val="4"/>
              </w:rPr>
            </w:pPr>
          </w:p>
          <w:p w:rsidR="00566072" w:rsidRPr="00C33675" w:rsidRDefault="00566072" w:rsidP="002C0322">
            <w:pPr>
              <w:jc w:val="center"/>
              <w:rPr>
                <w:rFonts w:ascii="Comic Sans MS" w:hAnsi="Comic Sans MS"/>
                <w:sz w:val="4"/>
              </w:rPr>
            </w:pPr>
          </w:p>
          <w:p w:rsidR="00566072" w:rsidRPr="00C33675" w:rsidRDefault="00566072" w:rsidP="002C0322">
            <w:pPr>
              <w:jc w:val="center"/>
              <w:rPr>
                <w:rFonts w:ascii="Comic Sans MS" w:hAnsi="Comic Sans MS"/>
                <w:sz w:val="4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566072" w:rsidRDefault="00566072" w:rsidP="002C032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124C77" w:rsidRDefault="00CC1D3F" w:rsidP="002C03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7</w:t>
            </w:r>
          </w:p>
          <w:p w:rsidR="00E7780E" w:rsidRDefault="00CB3910" w:rsidP="002C0322">
            <w:pPr>
              <w:jc w:val="center"/>
              <w:rPr>
                <w:rFonts w:ascii="Comic Sans MS" w:hAnsi="Comic Sans MS"/>
              </w:rPr>
            </w:pPr>
            <w:hyperlink r:id="rId19" w:history="1">
              <w:r w:rsidR="00EB389D" w:rsidRPr="007C6012">
                <w:rPr>
                  <w:rStyle w:val="Hyperlink"/>
                  <w:rFonts w:ascii="Comic Sans MS" w:hAnsi="Comic Sans MS"/>
                </w:rPr>
                <w:t>https://classroom.thenational.academy/lessons/comparing-and-classifying-quadrilaterals-ctj64c</w:t>
              </w:r>
            </w:hyperlink>
          </w:p>
          <w:p w:rsidR="00EB389D" w:rsidRDefault="00EB389D" w:rsidP="002C0322">
            <w:pPr>
              <w:jc w:val="center"/>
              <w:rPr>
                <w:rFonts w:ascii="Comic Sans MS" w:hAnsi="Comic Sans MS"/>
              </w:rPr>
            </w:pPr>
          </w:p>
          <w:p w:rsidR="008C2088" w:rsidRDefault="008C2088" w:rsidP="002C0322">
            <w:pPr>
              <w:jc w:val="center"/>
              <w:rPr>
                <w:rFonts w:ascii="Comic Sans MS" w:hAnsi="Comic Sans MS"/>
              </w:rPr>
            </w:pPr>
          </w:p>
          <w:p w:rsidR="00124C77" w:rsidRPr="00124C77" w:rsidRDefault="00124C77" w:rsidP="002C0322">
            <w:pPr>
              <w:rPr>
                <w:rFonts w:ascii="Comic Sans MS" w:hAnsi="Comic Sans MS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:rsidR="00566072" w:rsidRDefault="00566072" w:rsidP="002C032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124C77" w:rsidRDefault="00CC1D3F" w:rsidP="002C03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8</w:t>
            </w:r>
          </w:p>
          <w:p w:rsidR="00EB389D" w:rsidRDefault="00CB3910" w:rsidP="002C0322">
            <w:pPr>
              <w:jc w:val="center"/>
              <w:rPr>
                <w:rFonts w:ascii="Comic Sans MS" w:hAnsi="Comic Sans MS"/>
              </w:rPr>
            </w:pPr>
            <w:hyperlink r:id="rId20" w:history="1">
              <w:r w:rsidR="00EB389D" w:rsidRPr="007C6012">
                <w:rPr>
                  <w:rStyle w:val="Hyperlink"/>
                  <w:rFonts w:ascii="Comic Sans MS" w:hAnsi="Comic Sans MS"/>
                </w:rPr>
                <w:t>https://classroom.thenational.academy/lessons/comparing-and-classifying-right-angled-triangles-and-equilateral-triangles-74r62e</w:t>
              </w:r>
            </w:hyperlink>
          </w:p>
          <w:p w:rsidR="00EB389D" w:rsidRDefault="00EB389D" w:rsidP="002C0322">
            <w:pPr>
              <w:jc w:val="center"/>
              <w:rPr>
                <w:rFonts w:ascii="Comic Sans MS" w:hAnsi="Comic Sans MS"/>
              </w:rPr>
            </w:pPr>
          </w:p>
          <w:p w:rsidR="00566072" w:rsidRPr="00C33675" w:rsidRDefault="00566072" w:rsidP="002C0322">
            <w:pPr>
              <w:jc w:val="center"/>
              <w:rPr>
                <w:rFonts w:ascii="Comic Sans MS" w:hAnsi="Comic Sans MS"/>
                <w:sz w:val="4"/>
              </w:rPr>
            </w:pPr>
          </w:p>
        </w:tc>
      </w:tr>
      <w:tr w:rsidR="00566072" w:rsidRPr="00A50CD2" w:rsidTr="002C0322">
        <w:trPr>
          <w:cantSplit/>
        </w:trPr>
        <w:tc>
          <w:tcPr>
            <w:tcW w:w="15636" w:type="dxa"/>
            <w:gridSpan w:val="5"/>
            <w:shd w:val="clear" w:color="auto" w:fill="9CC2E5" w:themeFill="accent1" w:themeFillTint="99"/>
          </w:tcPr>
          <w:p w:rsidR="00566072" w:rsidRPr="00A50CD2" w:rsidRDefault="00566072" w:rsidP="002C032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Lunch</w:t>
            </w:r>
          </w:p>
        </w:tc>
      </w:tr>
    </w:tbl>
    <w:p w:rsidR="00641420" w:rsidRDefault="00641420">
      <w:pPr>
        <w:rPr>
          <w:sz w:val="26"/>
        </w:rPr>
      </w:pPr>
      <w:bookmarkStart w:id="0" w:name="_GoBack"/>
      <w:bookmarkEnd w:id="0"/>
    </w:p>
    <w:sectPr w:rsidR="00641420" w:rsidSect="002C0322">
      <w:headerReference w:type="default" r:id="rId21"/>
      <w:pgSz w:w="16838" w:h="11906" w:orient="landscape" w:code="9"/>
      <w:pgMar w:top="284" w:right="851" w:bottom="142" w:left="567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10" w:rsidRDefault="00CB3910">
      <w:r>
        <w:separator/>
      </w:r>
    </w:p>
  </w:endnote>
  <w:endnote w:type="continuationSeparator" w:id="0">
    <w:p w:rsidR="00CB3910" w:rsidRDefault="00C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10" w:rsidRDefault="00CB3910">
      <w:r>
        <w:separator/>
      </w:r>
    </w:p>
  </w:footnote>
  <w:footnote w:type="continuationSeparator" w:id="0">
    <w:p w:rsidR="00CB3910" w:rsidRDefault="00C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33" w:rsidRDefault="00F47DE6" w:rsidP="00975884">
    <w:pPr>
      <w:pStyle w:val="Header"/>
      <w:jc w:val="center"/>
      <w:rPr>
        <w:rFonts w:ascii="SassoonPrimaryInfantMedium" w:hAnsi="SassoonPrimaryInfantMedium"/>
        <w:b/>
        <w:sz w:val="10"/>
      </w:rPr>
    </w:pPr>
    <w:proofErr w:type="spellStart"/>
    <w:r>
      <w:rPr>
        <w:rFonts w:ascii="Comic Sans MS" w:hAnsi="Comic Sans MS"/>
        <w:b/>
        <w:sz w:val="28"/>
      </w:rPr>
      <w:t>Tintwistle</w:t>
    </w:r>
    <w:proofErr w:type="spellEnd"/>
    <w:r>
      <w:rPr>
        <w:rFonts w:ascii="Comic Sans MS" w:hAnsi="Comic Sans MS"/>
        <w:b/>
        <w:sz w:val="28"/>
      </w:rPr>
      <w:t xml:space="preserve"> Primary School Suggested Home Learning Timetable</w:t>
    </w:r>
  </w:p>
  <w:p w:rsidR="00B51233" w:rsidRDefault="00B51233">
    <w:pPr>
      <w:pStyle w:val="Header"/>
      <w:jc w:val="center"/>
      <w:rPr>
        <w:rFonts w:ascii="SassoonPrimaryInfantMedium" w:hAnsi="SassoonPrimaryInfantMedium"/>
        <w:b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activeWritingStyle w:appName="MSWord" w:lang="en-GB" w:vendorID="64" w:dllVersion="131078" w:nlCheck="1" w:checkStyle="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5B"/>
    <w:rsid w:val="00023AEE"/>
    <w:rsid w:val="000251D1"/>
    <w:rsid w:val="000371D2"/>
    <w:rsid w:val="00083D5B"/>
    <w:rsid w:val="000C7DAF"/>
    <w:rsid w:val="00123794"/>
    <w:rsid w:val="00124C77"/>
    <w:rsid w:val="00182283"/>
    <w:rsid w:val="00196200"/>
    <w:rsid w:val="002006EB"/>
    <w:rsid w:val="00250E1E"/>
    <w:rsid w:val="00253D70"/>
    <w:rsid w:val="00270C4A"/>
    <w:rsid w:val="00287953"/>
    <w:rsid w:val="002B2182"/>
    <w:rsid w:val="002C0322"/>
    <w:rsid w:val="002D582C"/>
    <w:rsid w:val="002F42AA"/>
    <w:rsid w:val="003464D2"/>
    <w:rsid w:val="003C4396"/>
    <w:rsid w:val="00411BD2"/>
    <w:rsid w:val="004361F8"/>
    <w:rsid w:val="00475E62"/>
    <w:rsid w:val="004F109D"/>
    <w:rsid w:val="005234FB"/>
    <w:rsid w:val="00566072"/>
    <w:rsid w:val="00573241"/>
    <w:rsid w:val="005E7713"/>
    <w:rsid w:val="006139CF"/>
    <w:rsid w:val="00613F0C"/>
    <w:rsid w:val="006308E0"/>
    <w:rsid w:val="00641420"/>
    <w:rsid w:val="006C451D"/>
    <w:rsid w:val="006D6250"/>
    <w:rsid w:val="006E23E3"/>
    <w:rsid w:val="00732E80"/>
    <w:rsid w:val="007416D3"/>
    <w:rsid w:val="007A205A"/>
    <w:rsid w:val="007A4AD0"/>
    <w:rsid w:val="007B7269"/>
    <w:rsid w:val="007D7CDE"/>
    <w:rsid w:val="00802A5E"/>
    <w:rsid w:val="00836F44"/>
    <w:rsid w:val="008439E4"/>
    <w:rsid w:val="00850972"/>
    <w:rsid w:val="008A07B7"/>
    <w:rsid w:val="008C2088"/>
    <w:rsid w:val="00950123"/>
    <w:rsid w:val="00975884"/>
    <w:rsid w:val="009A6685"/>
    <w:rsid w:val="009F2981"/>
    <w:rsid w:val="00A2519A"/>
    <w:rsid w:val="00A50CD2"/>
    <w:rsid w:val="00A62100"/>
    <w:rsid w:val="00AE69D6"/>
    <w:rsid w:val="00B50ACE"/>
    <w:rsid w:val="00B51233"/>
    <w:rsid w:val="00B6693A"/>
    <w:rsid w:val="00B7147A"/>
    <w:rsid w:val="00B73F85"/>
    <w:rsid w:val="00B75DC8"/>
    <w:rsid w:val="00BC1CF3"/>
    <w:rsid w:val="00C23A4D"/>
    <w:rsid w:val="00C33675"/>
    <w:rsid w:val="00C622CF"/>
    <w:rsid w:val="00C81C4E"/>
    <w:rsid w:val="00CB3910"/>
    <w:rsid w:val="00CC1D3F"/>
    <w:rsid w:val="00CC3415"/>
    <w:rsid w:val="00CD23EA"/>
    <w:rsid w:val="00D32360"/>
    <w:rsid w:val="00D76A5D"/>
    <w:rsid w:val="00D773FF"/>
    <w:rsid w:val="00DA4392"/>
    <w:rsid w:val="00E46ACE"/>
    <w:rsid w:val="00E7780E"/>
    <w:rsid w:val="00E94D06"/>
    <w:rsid w:val="00EA3615"/>
    <w:rsid w:val="00EB389D"/>
    <w:rsid w:val="00EE226B"/>
    <w:rsid w:val="00F12011"/>
    <w:rsid w:val="00F47DE6"/>
    <w:rsid w:val="00F54C0C"/>
    <w:rsid w:val="00FB7EDE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F98D28-94B0-4F46-978F-61847C67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assoonPrimaryInfant" w:hAnsi="SassoonPrimaryInfant"/>
      <w:b/>
      <w:color w:val="00FF00"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assoonPrimaryInfant" w:hAnsi="SassoonPrimaryInfan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SassoonPrimaryInfant" w:hAnsi="SassoonPrimaryInfant"/>
      <w:color w:val="3366FF"/>
      <w:sz w:val="26"/>
    </w:rPr>
  </w:style>
  <w:style w:type="paragraph" w:styleId="BodyText2">
    <w:name w:val="Body Text 2"/>
    <w:basedOn w:val="Normal"/>
    <w:semiHidden/>
    <w:pPr>
      <w:jc w:val="center"/>
    </w:pPr>
    <w:rPr>
      <w:rFonts w:ascii="SassoonPrimaryInfant" w:hAnsi="SassoonPrimaryInfant"/>
      <w:color w:val="008000"/>
      <w:sz w:val="26"/>
    </w:rPr>
  </w:style>
  <w:style w:type="paragraph" w:styleId="BodyText3">
    <w:name w:val="Body Text 3"/>
    <w:basedOn w:val="Normal"/>
    <w:semiHidden/>
    <w:pPr>
      <w:jc w:val="center"/>
    </w:pPr>
    <w:rPr>
      <w:rFonts w:ascii="SassoonPrimaryInfant" w:hAnsi="SassoonPrimaryInfant"/>
      <w:color w:val="339966"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0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E77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learnprimary.co.uk/login?c=0" TargetMode="External"/><Relationship Id="rId13" Type="http://schemas.openxmlformats.org/officeDocument/2006/relationships/hyperlink" Target="https://classroom.thenational.academy/lessons/to-explore-relative-pronouns-74v62c?activity=video&amp;step=1" TargetMode="External"/><Relationship Id="rId18" Type="http://schemas.openxmlformats.org/officeDocument/2006/relationships/hyperlink" Target="https://classroom.thenational.academy/lessons/comparing-and-classifying-2-d-shapes-64r34c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activelearnprimary.co.uk/login?c=0" TargetMode="External"/><Relationship Id="rId12" Type="http://schemas.openxmlformats.org/officeDocument/2006/relationships/hyperlink" Target="https://classroom.thenational.academy/lessons/to-investigate-suffixes-able-and-ible-69h6at" TargetMode="External"/><Relationship Id="rId17" Type="http://schemas.openxmlformats.org/officeDocument/2006/relationships/hyperlink" Target="https://classroom.thenational.academy/lessons/calculate-the-area-of-non-rectilinear-shapes-chh38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compare-the-area-and-perimeter-of-rectangles-crrp2d" TargetMode="External"/><Relationship Id="rId20" Type="http://schemas.openxmlformats.org/officeDocument/2006/relationships/hyperlink" Target="https://classroom.thenational.academy/lessons/comparing-and-classifying-right-angled-triangles-and-equilateral-triangles-74r62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ivelearnprimary.co.uk/login?c=0" TargetMode="External"/><Relationship Id="rId11" Type="http://schemas.openxmlformats.org/officeDocument/2006/relationships/hyperlink" Target="https://classroom.thenational.academy/lessons/to-explore-a-text-60vp6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to-develop-a-rich-understanding-of-words-associated-with-chaos-and-confusion-cdgk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ctivelearnprimary.co.uk/login?c=0" TargetMode="External"/><Relationship Id="rId19" Type="http://schemas.openxmlformats.org/officeDocument/2006/relationships/hyperlink" Target="https://classroom.thenational.academy/lessons/comparing-and-classifying-quadrilaterals-ctj64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tivelearnprimary.co.uk/login?c=0" TargetMode="External"/><Relationship Id="rId14" Type="http://schemas.openxmlformats.org/officeDocument/2006/relationships/hyperlink" Target="https://classroom.thenational.academy/lessons/to-generate-vocabulary-to-describe-a-setting-cmvk2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Lenthall Infant and Nursery</vt:lpstr>
    </vt:vector>
  </TitlesOfParts>
  <Company>TOSHIBA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Lenthall Infant and Nursery</dc:title>
  <dc:creator>Emily</dc:creator>
  <cp:lastModifiedBy>Jodie Vitti</cp:lastModifiedBy>
  <cp:revision>6</cp:revision>
  <cp:lastPrinted>2017-09-04T14:26:00Z</cp:lastPrinted>
  <dcterms:created xsi:type="dcterms:W3CDTF">2021-01-19T10:38:00Z</dcterms:created>
  <dcterms:modified xsi:type="dcterms:W3CDTF">2021-01-21T11:51:00Z</dcterms:modified>
</cp:coreProperties>
</file>